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22179" w:type="dxa"/>
        <w:jc w:val="left"/>
        <w:tblInd w:w="-108" w:type="dxa"/>
        <w:tblLayout w:type="fixed"/>
        <w:tblCellMar>
          <w:top w:w="0" w:type="dxa"/>
          <w:left w:w="108" w:type="dxa"/>
          <w:bottom w:w="0" w:type="dxa"/>
          <w:right w:w="108" w:type="dxa"/>
        </w:tblCellMar>
        <w:tblLook w:val="04a0"/>
      </w:tblPr>
      <w:tblGrid>
        <w:gridCol w:w="7393"/>
        <w:gridCol w:w="7883"/>
        <w:gridCol w:w="6903"/>
      </w:tblGrid>
      <w:tr>
        <w:trPr/>
        <w:tc>
          <w:tcPr>
            <w:tcW w:w="7393" w:type="dxa"/>
            <w:tcBorders/>
          </w:tcPr>
          <w:p>
            <w:pPr>
              <w:pStyle w:val="Normal"/>
              <w:widowControl w:val="false"/>
              <w:jc w:val="both"/>
              <w:rPr>
                <w:rFonts w:cs="Times New Roman"/>
                <w:kern w:val="0"/>
                <w:sz w:val="24"/>
                <w:lang w:bidi="ar-SA"/>
              </w:rPr>
            </w:pPr>
            <w:r>
              <w:rPr>
                <w:rFonts w:cs="Times New Roman"/>
                <w:kern w:val="0"/>
                <w:sz w:val="24"/>
                <w:lang w:bidi="ar-SA"/>
              </w:rPr>
              <w:t>«Утверждаю»</w:t>
            </w:r>
          </w:p>
          <w:p>
            <w:pPr>
              <w:pStyle w:val="Normal"/>
              <w:widowControl w:val="false"/>
              <w:jc w:val="both"/>
              <w:rPr>
                <w:rFonts w:cs="Times New Roman"/>
                <w:kern w:val="0"/>
                <w:sz w:val="24"/>
                <w:lang w:bidi="ar-SA"/>
              </w:rPr>
            </w:pPr>
            <w:r>
              <w:rPr>
                <w:rFonts w:cs="Times New Roman"/>
                <w:kern w:val="0"/>
                <w:sz w:val="24"/>
                <w:lang w:bidi="ar-SA"/>
              </w:rPr>
              <w:t>Генеральный директор</w:t>
            </w:r>
          </w:p>
          <w:p>
            <w:pPr>
              <w:pStyle w:val="Normal"/>
              <w:widowControl w:val="false"/>
              <w:jc w:val="both"/>
              <w:rPr>
                <w:rFonts w:cs="Times New Roman"/>
                <w:kern w:val="0"/>
                <w:sz w:val="24"/>
                <w:lang w:bidi="ar-SA"/>
              </w:rPr>
            </w:pPr>
            <w:r>
              <w:rPr>
                <w:rFonts w:cs="Times New Roman"/>
                <w:kern w:val="0"/>
                <w:sz w:val="24"/>
                <w:lang w:bidi="ar-SA"/>
              </w:rPr>
              <w:t>Дома дружбы народов</w:t>
            </w:r>
          </w:p>
          <w:p>
            <w:pPr>
              <w:pStyle w:val="Normal"/>
              <w:widowControl w:val="false"/>
              <w:jc w:val="both"/>
              <w:rPr>
                <w:rFonts w:cs="Times New Roman"/>
                <w:kern w:val="0"/>
                <w:sz w:val="24"/>
                <w:lang w:bidi="ar-SA"/>
              </w:rPr>
            </w:pPr>
            <w:r>
              <w:rPr>
                <w:rFonts w:cs="Times New Roman"/>
                <w:kern w:val="0"/>
                <w:sz w:val="24"/>
                <w:lang w:bidi="ar-SA"/>
              </w:rPr>
              <w:t>им. А.Е. Кулаковского</w:t>
            </w:r>
          </w:p>
          <w:p>
            <w:pPr>
              <w:pStyle w:val="Normal"/>
              <w:widowControl w:val="false"/>
              <w:jc w:val="both"/>
              <w:rPr>
                <w:sz w:val="24"/>
              </w:rPr>
            </w:pPr>
            <w:r>
              <w:rPr>
                <w:sz w:val="24"/>
              </w:rPr>
            </w:r>
          </w:p>
          <w:p>
            <w:pPr>
              <w:pStyle w:val="Normal"/>
              <w:widowControl w:val="false"/>
              <w:jc w:val="both"/>
              <w:rPr>
                <w:rFonts w:cs="Times New Roman"/>
                <w:kern w:val="0"/>
                <w:sz w:val="24"/>
                <w:lang w:bidi="ar-SA"/>
              </w:rPr>
            </w:pPr>
            <w:r>
              <w:rPr>
                <w:rFonts w:cs="Times New Roman"/>
                <w:kern w:val="0"/>
                <w:sz w:val="24"/>
                <w:lang w:bidi="ar-SA"/>
              </w:rPr>
              <w:t>_______________________/Корякина А.Н./</w:t>
            </w:r>
          </w:p>
          <w:p>
            <w:pPr>
              <w:pStyle w:val="Normal"/>
              <w:widowControl w:val="false"/>
              <w:jc w:val="both"/>
              <w:rPr>
                <w:rFonts w:cs="Times New Roman"/>
                <w:kern w:val="0"/>
                <w:sz w:val="24"/>
                <w:lang w:bidi="ar-SA"/>
              </w:rPr>
            </w:pPr>
            <w:r>
              <w:rPr>
                <w:rFonts w:cs="Times New Roman"/>
                <w:kern w:val="0"/>
                <w:sz w:val="24"/>
                <w:lang w:bidi="ar-SA"/>
              </w:rPr>
              <w:t>«______» __________________ 2024г.</w:t>
            </w:r>
          </w:p>
        </w:tc>
        <w:tc>
          <w:tcPr>
            <w:tcW w:w="7883" w:type="dxa"/>
            <w:tcBorders/>
          </w:tcPr>
          <w:p>
            <w:pPr>
              <w:pStyle w:val="Normal"/>
              <w:widowControl w:val="false"/>
              <w:jc w:val="right"/>
              <w:rPr>
                <w:rFonts w:cs="Times New Roman"/>
                <w:kern w:val="0"/>
                <w:sz w:val="24"/>
                <w:lang w:bidi="ar-SA"/>
              </w:rPr>
            </w:pPr>
            <w:r>
              <w:rPr>
                <w:rFonts w:cs="Times New Roman"/>
                <w:kern w:val="0"/>
                <w:sz w:val="24"/>
                <w:lang w:bidi="ar-SA"/>
              </w:rPr>
              <w:t>«Согласовано»</w:t>
            </w:r>
          </w:p>
          <w:p>
            <w:pPr>
              <w:pStyle w:val="Normal"/>
              <w:widowControl w:val="false"/>
              <w:jc w:val="right"/>
              <w:rPr>
                <w:rFonts w:cs="Times New Roman"/>
                <w:kern w:val="0"/>
                <w:sz w:val="24"/>
                <w:lang w:val="sah-RU" w:bidi="ar-SA"/>
              </w:rPr>
            </w:pPr>
            <w:r>
              <w:rPr>
                <w:rFonts w:cs="Times New Roman"/>
                <w:kern w:val="0"/>
                <w:sz w:val="24"/>
                <w:lang w:val="sah-RU" w:bidi="ar-SA"/>
              </w:rPr>
              <w:t>заместитель министра по</w:t>
            </w:r>
          </w:p>
          <w:p>
            <w:pPr>
              <w:pStyle w:val="Normal"/>
              <w:widowControl w:val="false"/>
              <w:jc w:val="right"/>
              <w:rPr>
                <w:rFonts w:cs="Times New Roman"/>
                <w:kern w:val="0"/>
                <w:sz w:val="24"/>
                <w:lang w:val="sah-RU" w:bidi="ar-SA"/>
              </w:rPr>
            </w:pPr>
            <w:r>
              <w:rPr>
                <w:rFonts w:cs="Times New Roman"/>
                <w:kern w:val="0"/>
                <w:sz w:val="24"/>
                <w:lang w:val="sah-RU" w:bidi="ar-SA"/>
              </w:rPr>
              <w:t>внешним связям и делам народов</w:t>
            </w:r>
          </w:p>
          <w:p>
            <w:pPr>
              <w:pStyle w:val="Normal"/>
              <w:widowControl w:val="false"/>
              <w:jc w:val="right"/>
              <w:rPr>
                <w:rFonts w:cs="Times New Roman"/>
                <w:kern w:val="0"/>
                <w:sz w:val="24"/>
                <w:lang w:val="sah-RU" w:bidi="ar-SA"/>
              </w:rPr>
            </w:pPr>
            <w:r>
              <w:rPr>
                <w:rFonts w:cs="Times New Roman"/>
                <w:kern w:val="0"/>
                <w:sz w:val="24"/>
                <w:lang w:val="sah-RU" w:bidi="ar-SA"/>
              </w:rPr>
              <w:t>Республики Саха Якутия)</w:t>
            </w:r>
          </w:p>
          <w:p>
            <w:pPr>
              <w:pStyle w:val="Normal"/>
              <w:widowControl w:val="false"/>
              <w:jc w:val="right"/>
              <w:rPr>
                <w:sz w:val="24"/>
                <w:lang w:val="sah-RU"/>
              </w:rPr>
            </w:pPr>
            <w:r>
              <w:rPr>
                <w:sz w:val="24"/>
                <w:lang w:val="sah-RU"/>
              </w:rPr>
            </w:r>
          </w:p>
          <w:p>
            <w:pPr>
              <w:pStyle w:val="Normal"/>
              <w:widowControl w:val="false"/>
              <w:jc w:val="right"/>
              <w:rPr>
                <w:rFonts w:cs="Times New Roman"/>
                <w:kern w:val="0"/>
                <w:sz w:val="24"/>
                <w:lang w:bidi="ar-SA"/>
              </w:rPr>
            </w:pPr>
            <w:r>
              <w:rPr>
                <w:rFonts w:cs="Times New Roman"/>
                <w:kern w:val="0"/>
                <w:sz w:val="24"/>
                <w:lang w:bidi="ar-SA"/>
              </w:rPr>
              <w:t>_______________________/Пяткина Т.Н./</w:t>
            </w:r>
          </w:p>
          <w:p>
            <w:pPr>
              <w:pStyle w:val="Normal"/>
              <w:widowControl w:val="false"/>
              <w:jc w:val="right"/>
              <w:rPr>
                <w:rFonts w:cs="Times New Roman"/>
                <w:kern w:val="0"/>
                <w:sz w:val="24"/>
                <w:lang w:bidi="ar-SA"/>
              </w:rPr>
            </w:pPr>
            <w:r>
              <w:rPr>
                <w:rFonts w:cs="Times New Roman"/>
                <w:kern w:val="0"/>
                <w:sz w:val="24"/>
                <w:lang w:bidi="ar-SA"/>
              </w:rPr>
              <w:t>«_____»_______________2024 г.</w:t>
            </w:r>
          </w:p>
          <w:p>
            <w:pPr>
              <w:pStyle w:val="Normal"/>
              <w:widowControl w:val="false"/>
              <w:ind w:firstLine="709"/>
              <w:rPr>
                <w:sz w:val="24"/>
                <w:lang w:val="sah-RU"/>
              </w:rPr>
            </w:pPr>
            <w:r>
              <w:rPr>
                <w:sz w:val="24"/>
                <w:lang w:val="sah-RU"/>
              </w:rPr>
            </w:r>
          </w:p>
        </w:tc>
        <w:tc>
          <w:tcPr>
            <w:tcW w:w="6903" w:type="dxa"/>
            <w:tcBorders/>
          </w:tcPr>
          <w:p>
            <w:pPr>
              <w:pStyle w:val="Normal"/>
              <w:widowControl w:val="false"/>
              <w:ind w:firstLine="709"/>
              <w:jc w:val="both"/>
              <w:rPr>
                <w:sz w:val="24"/>
              </w:rPr>
            </w:pPr>
            <w:r>
              <w:rPr>
                <w:sz w:val="24"/>
              </w:rPr>
            </w:r>
          </w:p>
        </w:tc>
      </w:tr>
    </w:tbl>
    <w:p>
      <w:pPr>
        <w:pStyle w:val="Normal"/>
        <w:rPr/>
      </w:pPr>
      <w:r>
        <w:rPr/>
      </w:r>
    </w:p>
    <w:tbl>
      <w:tblPr>
        <w:tblW w:w="9747" w:type="dxa"/>
        <w:jc w:val="left"/>
        <w:tblInd w:w="-108" w:type="dxa"/>
        <w:tblLayout w:type="fixed"/>
        <w:tblCellMar>
          <w:top w:w="0" w:type="dxa"/>
          <w:left w:w="108" w:type="dxa"/>
          <w:bottom w:w="0" w:type="dxa"/>
          <w:right w:w="108" w:type="dxa"/>
        </w:tblCellMar>
        <w:tblLook w:val="04a0"/>
      </w:tblPr>
      <w:tblGrid>
        <w:gridCol w:w="5355"/>
        <w:gridCol w:w="4391"/>
      </w:tblGrid>
      <w:tr>
        <w:trPr/>
        <w:tc>
          <w:tcPr>
            <w:tcW w:w="5355" w:type="dxa"/>
            <w:tcBorders/>
          </w:tcPr>
          <w:p>
            <w:pPr>
              <w:pStyle w:val="Normal"/>
              <w:widowControl w:val="false"/>
              <w:ind w:firstLine="709"/>
              <w:jc w:val="both"/>
              <w:rPr>
                <w:sz w:val="24"/>
                <w:lang w:val="sah-RU"/>
              </w:rPr>
            </w:pPr>
            <w:r>
              <w:rPr>
                <w:sz w:val="24"/>
                <w:lang w:val="sah-RU"/>
              </w:rPr>
            </w:r>
          </w:p>
        </w:tc>
        <w:tc>
          <w:tcPr>
            <w:tcW w:w="4391" w:type="dxa"/>
            <w:tcBorders/>
          </w:tcPr>
          <w:p>
            <w:pPr>
              <w:pStyle w:val="Normal"/>
              <w:widowControl w:val="false"/>
              <w:ind w:firstLine="709"/>
              <w:jc w:val="both"/>
              <w:rPr>
                <w:sz w:val="24"/>
                <w:lang w:val="sah-RU"/>
              </w:rPr>
            </w:pPr>
            <w:r>
              <w:rPr>
                <w:sz w:val="24"/>
                <w:lang w:val="sah-RU"/>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360"/>
        <w:rPr>
          <w:b/>
          <w:b/>
        </w:rPr>
      </w:pPr>
      <w:r>
        <w:rPr>
          <w:b/>
        </w:rPr>
        <w:t>ПЛАН МЕРОПРИЯТИЙ ПО ВЫПОЛНЕНИЮ</w:t>
      </w:r>
    </w:p>
    <w:p>
      <w:pPr>
        <w:pStyle w:val="Normal"/>
        <w:spacing w:lineRule="auto" w:line="360"/>
        <w:rPr>
          <w:b/>
          <w:b/>
        </w:rPr>
      </w:pPr>
      <w:r>
        <w:rPr>
          <w:b/>
        </w:rPr>
        <w:t xml:space="preserve"> </w:t>
      </w:r>
      <w:r>
        <w:rPr>
          <w:b/>
        </w:rPr>
        <w:t>ГОСУДАРСТВЕННОГО ЗАДАНИЯ</w:t>
      </w:r>
    </w:p>
    <w:p>
      <w:pPr>
        <w:pStyle w:val="Normal"/>
        <w:spacing w:lineRule="auto" w:line="360"/>
        <w:rPr>
          <w:b/>
          <w:b/>
        </w:rPr>
      </w:pPr>
      <w:r>
        <w:rPr>
          <w:b/>
        </w:rPr>
        <w:t>АУ РС (Я) «Дом дружбы народов им. А.Е.Кулаковского» на 2024 год</w:t>
      </w:r>
    </w:p>
    <w:p>
      <w:pPr>
        <w:pStyle w:val="Normal"/>
        <w:spacing w:lineRule="auto" w:line="360"/>
        <w:rPr>
          <w:b/>
          <w:b/>
        </w:rPr>
      </w:pPr>
      <w:r>
        <w:rPr>
          <w:b/>
        </w:rPr>
      </w:r>
    </w:p>
    <w:p>
      <w:pPr>
        <w:pStyle w:val="Normal"/>
        <w:spacing w:lineRule="auto" w:line="360"/>
        <w:rPr>
          <w:b/>
          <w:b/>
        </w:rPr>
      </w:pPr>
      <w:r>
        <w:rPr>
          <w:b/>
        </w:rPr>
      </w:r>
    </w:p>
    <w:p>
      <w:pPr>
        <w:pStyle w:val="Normal"/>
        <w:spacing w:lineRule="auto" w:line="360"/>
        <w:rPr>
          <w:b/>
          <w:b/>
        </w:rPr>
      </w:pPr>
      <w:r>
        <w:rPr>
          <w:b/>
        </w:rPr>
      </w:r>
    </w:p>
    <w:p>
      <w:pPr>
        <w:pStyle w:val="Normal"/>
        <w:spacing w:lineRule="auto" w:line="360"/>
        <w:rPr>
          <w:b/>
          <w:b/>
        </w:rPr>
      </w:pPr>
      <w:r>
        <w:rPr>
          <w:b/>
        </w:rPr>
      </w:r>
    </w:p>
    <w:p>
      <w:pPr>
        <w:pStyle w:val="Normal"/>
        <w:spacing w:lineRule="auto" w:line="360"/>
        <w:rPr>
          <w:b/>
          <w:b/>
        </w:rPr>
      </w:pPr>
      <w:r>
        <w:rPr>
          <w:b/>
        </w:rPr>
      </w:r>
    </w:p>
    <w:p>
      <w:pPr>
        <w:pStyle w:val="Normal"/>
        <w:spacing w:lineRule="auto" w:line="360"/>
        <w:rPr>
          <w:b/>
          <w:b/>
        </w:rPr>
      </w:pPr>
      <w:r>
        <w:rPr>
          <w:b/>
        </w:rPr>
        <w:t>г. Якутск</w:t>
      </w:r>
    </w:p>
    <w:p>
      <w:pPr>
        <w:pStyle w:val="Normal"/>
        <w:spacing w:lineRule="auto" w:line="360"/>
        <w:rPr>
          <w:b/>
          <w:b/>
        </w:rPr>
      </w:pPr>
      <w:r>
        <w:rPr>
          <w:b/>
        </w:rPr>
        <w:t>2024г.</w:t>
      </w:r>
    </w:p>
    <w:p>
      <w:pPr>
        <w:pStyle w:val="ListParagraph"/>
        <w:spacing w:lineRule="auto" w:line="276"/>
        <w:ind w:left="0" w:firstLine="851"/>
        <w:jc w:val="both"/>
        <w:rPr/>
      </w:pPr>
      <w:r>
        <w:rPr>
          <w:color w:val="000000"/>
          <w:shd w:fill="FFFFFF" w:val="clear"/>
        </w:rPr>
        <w:t xml:space="preserve">План мероприятий по выполнению государственного задания на 2024 год автономного учреждения Республики Саха (Якутия) «Дом дружбы народов им.А.Е.Кулаковского» разработан в соответствии с </w:t>
      </w:r>
      <w:r>
        <w:rPr>
          <w:color w:val="2D2D2D"/>
          <w:spacing w:val="2"/>
        </w:rPr>
        <w:t>Указом Президента РФ от 19.12.2012N1666 "О Стратегии государственной национальной политики Российской Федерации на период до 2025 года" (с изм. о</w:t>
      </w:r>
      <w:r>
        <w:rPr>
          <w:color w:val="2D2D2D"/>
          <w:spacing w:val="2"/>
          <w:lang w:val="sah-RU"/>
        </w:rPr>
        <w:t>т 0</w:t>
      </w:r>
      <w:r>
        <w:rPr>
          <w:color w:val="2D2D2D"/>
          <w:spacing w:val="2"/>
        </w:rPr>
        <w:t>6</w:t>
      </w:r>
      <w:r>
        <w:rPr>
          <w:color w:val="2D2D2D"/>
          <w:spacing w:val="2"/>
          <w:lang w:val="sah-RU"/>
        </w:rPr>
        <w:t>.12.</w:t>
      </w:r>
      <w:r>
        <w:rPr>
          <w:color w:val="2D2D2D"/>
          <w:spacing w:val="2"/>
        </w:rPr>
        <w:t>2018), Указом Президента Республики Саха (Якутия) от 29.05.2013 г. N2084 "О Концепции государственной национальной политики Республики Саха (Якутия)", Государственной программой Российской Федерации «Реализация государственной национальной политики», Государственной программой Республики Саха (Якутия) «Укрепление общероссийской гражданской идентичности и этнокультурное развитие народов в Республике Саха (Якутия) на 2020-2024 годы».</w:t>
      </w:r>
    </w:p>
    <w:p>
      <w:pPr>
        <w:pStyle w:val="Normal"/>
        <w:spacing w:lineRule="auto" w:line="276"/>
        <w:ind w:firstLine="851"/>
        <w:jc w:val="both"/>
        <w:rPr>
          <w:lang w:val="sah-RU"/>
        </w:rPr>
      </w:pPr>
      <w:r>
        <w:rPr>
          <w:lang w:val="sah-RU"/>
        </w:rPr>
        <w:t>Основные цели работы Дома дружбы народов на 2024 год:</w:t>
      </w:r>
    </w:p>
    <w:p>
      <w:pPr>
        <w:pStyle w:val="ConsPlusNormal"/>
        <w:spacing w:lineRule="auto" w:line="276"/>
        <w:ind w:firstLine="540"/>
        <w:jc w:val="both"/>
        <w:rPr/>
      </w:pPr>
      <w:r>
        <w:rPr>
          <w:rFonts w:cs="Times New Roman" w:ascii="Times New Roman" w:hAnsi="Times New Roman"/>
          <w:sz w:val="24"/>
          <w:szCs w:val="24"/>
        </w:rPr>
        <w:t>а) укрепле</w:t>
      </w:r>
      <w:r>
        <w:rPr>
          <w:rFonts w:cs="Times New Roman" w:ascii="XO Thames" w:hAnsi="XO Thames"/>
          <w:sz w:val="28"/>
          <w:szCs w:val="28"/>
        </w:rPr>
        <w:t>ние национального согласия, обеспечение политической и социальной стабильности, развитие демократических институтов;</w:t>
      </w:r>
    </w:p>
    <w:p>
      <w:pPr>
        <w:pStyle w:val="ConsPlusNormal"/>
        <w:spacing w:lineRule="auto" w:line="276"/>
        <w:ind w:firstLine="540"/>
        <w:jc w:val="both"/>
        <w:rPr>
          <w:rFonts w:ascii="XO Thames" w:hAnsi="XO Thames" w:cs="Times New Roman"/>
          <w:sz w:val="28"/>
          <w:szCs w:val="28"/>
        </w:rPr>
      </w:pPr>
      <w:r>
        <w:rPr>
          <w:rFonts w:cs="Times New Roman" w:ascii="XO Thames" w:hAnsi="XO Thames"/>
          <w:sz w:val="28"/>
          <w:szCs w:val="28"/>
        </w:rPr>
        <w:t>б) укрепление общероссийской гражданской идентичности и единства многонационального народа Российской Федерации (российской нации);</w:t>
      </w:r>
    </w:p>
    <w:p>
      <w:pPr>
        <w:pStyle w:val="ConsPlusNormal"/>
        <w:spacing w:lineRule="auto" w:line="276"/>
        <w:ind w:firstLine="540"/>
        <w:jc w:val="both"/>
        <w:rPr>
          <w:rFonts w:ascii="XO Thames" w:hAnsi="XO Thames" w:cs="Times New Roman"/>
          <w:sz w:val="28"/>
          <w:szCs w:val="28"/>
        </w:rPr>
      </w:pPr>
      <w:r>
        <w:rPr>
          <w:rFonts w:cs="Times New Roman" w:ascii="XO Thames" w:hAnsi="XO Thames"/>
          <w:sz w:val="28"/>
          <w:szCs w:val="28"/>
        </w:rPr>
        <w:t>в) обеспечение равенства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ConsPlusNormal"/>
        <w:spacing w:lineRule="auto" w:line="276"/>
        <w:ind w:firstLine="540"/>
        <w:jc w:val="both"/>
        <w:rPr>
          <w:rFonts w:ascii="XO Thames" w:hAnsi="XO Thames" w:cs="Times New Roman"/>
          <w:sz w:val="28"/>
          <w:szCs w:val="28"/>
        </w:rPr>
      </w:pPr>
      <w:r>
        <w:rPr>
          <w:rFonts w:cs="Times New Roman" w:ascii="XO Thames" w:hAnsi="XO Thames"/>
          <w:sz w:val="28"/>
          <w:szCs w:val="28"/>
        </w:rPr>
        <w:t>г)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w:t>
      </w:r>
    </w:p>
    <w:p>
      <w:pPr>
        <w:pStyle w:val="ConsPlusNormal"/>
        <w:spacing w:lineRule="auto" w:line="276"/>
        <w:ind w:firstLine="540"/>
        <w:jc w:val="both"/>
        <w:rPr/>
      </w:pPr>
      <w:r>
        <w:rPr>
          <w:rFonts w:cs="Times New Roman" w:ascii="XO Thames" w:hAnsi="XO Thames"/>
          <w:sz w:val="28"/>
          <w:szCs w:val="28"/>
        </w:rPr>
        <w:t>д) гармонизация межнациональных (межэтнических) отношений</w:t>
      </w:r>
      <w:r>
        <w:rPr>
          <w:rFonts w:cs="Times New Roman" w:ascii="XO Thames" w:hAnsi="XO Thames"/>
          <w:sz w:val="28"/>
          <w:szCs w:val="28"/>
          <w:lang w:val="sah-RU"/>
        </w:rPr>
        <w:t>.</w:t>
      </w:r>
    </w:p>
    <w:p>
      <w:pPr>
        <w:pStyle w:val="Normal"/>
        <w:spacing w:lineRule="auto" w:line="276"/>
        <w:ind w:firstLine="851"/>
        <w:jc w:val="both"/>
        <w:rPr>
          <w:rFonts w:ascii="XO Thames" w:hAnsi="XO Thames"/>
          <w:szCs w:val="28"/>
          <w:lang w:val="sah-RU"/>
        </w:rPr>
      </w:pPr>
      <w:r>
        <w:rPr>
          <w:rFonts w:ascii="XO Thames" w:hAnsi="XO Thames"/>
          <w:szCs w:val="28"/>
          <w:lang w:val="sah-RU"/>
        </w:rPr>
        <w:t>Приоритетные задачи:</w:t>
      </w:r>
    </w:p>
    <w:p>
      <w:pPr>
        <w:pStyle w:val="ConsPlusNormal"/>
        <w:spacing w:lineRule="auto" w:line="276"/>
        <w:ind w:firstLine="851"/>
        <w:jc w:val="both"/>
        <w:rPr/>
      </w:pPr>
      <w:r>
        <w:rPr>
          <w:rFonts w:cs="Times New Roman" w:ascii="XO Thames" w:hAnsi="XO Thames"/>
          <w:sz w:val="28"/>
          <w:szCs w:val="28"/>
        </w:rPr>
        <w:t xml:space="preserve">а) </w:t>
      </w:r>
      <w:r>
        <w:rPr>
          <w:rFonts w:cs="Times New Roman" w:ascii="XO Thames" w:hAnsi="XO Thames"/>
          <w:sz w:val="28"/>
          <w:szCs w:val="28"/>
          <w:shd w:fill="FFFFFF" w:val="clear"/>
        </w:rPr>
        <w:t>укрепление гражданского единства, гражданского самосознания и сохранение самобытности многонационального народа Российской Федерации (российской нации)</w:t>
      </w:r>
      <w:r>
        <w:rPr>
          <w:rFonts w:cs="Times New Roman" w:ascii="XO Thames" w:hAnsi="XO Thames"/>
          <w:sz w:val="28"/>
          <w:szCs w:val="28"/>
        </w:rPr>
        <w:t>;</w:t>
      </w:r>
    </w:p>
    <w:p>
      <w:pPr>
        <w:pStyle w:val="ConsPlusNormal"/>
        <w:spacing w:lineRule="auto" w:line="276"/>
        <w:ind w:firstLine="851"/>
        <w:jc w:val="both"/>
        <w:rPr>
          <w:rFonts w:ascii="XO Thames" w:hAnsi="XO Thames" w:cs="Times New Roman"/>
          <w:sz w:val="28"/>
          <w:szCs w:val="28"/>
        </w:rPr>
      </w:pPr>
      <w:r>
        <w:rPr>
          <w:rFonts w:cs="Times New Roman" w:ascii="XO Thames" w:hAnsi="XO Thames"/>
          <w:sz w:val="28"/>
          <w:szCs w:val="28"/>
        </w:rPr>
        <w:t>б) сохранение этнокультурного и языкового многообразия Российской Федерации;</w:t>
      </w:r>
    </w:p>
    <w:p>
      <w:pPr>
        <w:pStyle w:val="ConsPlusNormal"/>
        <w:spacing w:lineRule="auto" w:line="276"/>
        <w:ind w:firstLine="851"/>
        <w:jc w:val="both"/>
        <w:rPr/>
      </w:pPr>
      <w:r>
        <w:rPr>
          <w:rFonts w:cs="Times New Roman" w:ascii="XO Thames" w:hAnsi="XO Thames"/>
          <w:sz w:val="28"/>
          <w:szCs w:val="28"/>
        </w:rPr>
        <w:t xml:space="preserve">в) </w:t>
      </w:r>
      <w:r>
        <w:rPr>
          <w:rFonts w:cs="Times New Roman" w:ascii="XO Thames" w:hAnsi="XO Thames"/>
          <w:sz w:val="28"/>
          <w:szCs w:val="28"/>
          <w:shd w:fill="FFFFFF" w:val="clear"/>
        </w:rPr>
        <w:t>гармонизация межнациональных (межэтнических) отношений, профилактика экстремизма и предупреждение конфликтов на национальной и религиозной почве</w:t>
      </w:r>
      <w:r>
        <w:rPr>
          <w:rFonts w:cs="Times New Roman" w:ascii="XO Thames" w:hAnsi="XO Thames"/>
          <w:sz w:val="28"/>
          <w:szCs w:val="28"/>
        </w:rPr>
        <w:t>;</w:t>
      </w:r>
    </w:p>
    <w:p>
      <w:pPr>
        <w:pStyle w:val="ConsPlusNormal"/>
        <w:spacing w:lineRule="auto" w:line="276"/>
        <w:ind w:firstLine="851"/>
        <w:jc w:val="both"/>
        <w:rPr>
          <w:rFonts w:ascii="XO Thames" w:hAnsi="XO Thames" w:cs="Times New Roman"/>
          <w:sz w:val="28"/>
          <w:szCs w:val="28"/>
        </w:rPr>
      </w:pPr>
      <w:r>
        <w:rPr>
          <w:rFonts w:cs="Times New Roman" w:ascii="XO Thames" w:hAnsi="XO Thames"/>
          <w:sz w:val="28"/>
          <w:szCs w:val="28"/>
        </w:rPr>
        <w:t>г) соблюдение прав коренных малочисленных народов Российской Федерации;</w:t>
      </w:r>
    </w:p>
    <w:p>
      <w:pPr>
        <w:pStyle w:val="ConsPlusNormal"/>
        <w:spacing w:lineRule="auto" w:line="276"/>
        <w:ind w:firstLine="851"/>
        <w:jc w:val="both"/>
        <w:rPr/>
      </w:pPr>
      <w:r>
        <w:rPr>
          <w:rFonts w:cs="Times New Roman" w:ascii="XO Thames" w:hAnsi="XO Thames"/>
          <w:sz w:val="28"/>
          <w:szCs w:val="28"/>
        </w:rPr>
        <w:t xml:space="preserve">д) </w:t>
      </w:r>
      <w:r>
        <w:rPr>
          <w:rFonts w:cs="Times New Roman" w:ascii="XO Thames" w:hAnsi="XO Thames"/>
          <w:sz w:val="28"/>
          <w:szCs w:val="28"/>
          <w:shd w:fill="FFFFFF" w:val="clear"/>
        </w:rPr>
        <w:t>поддержка соотечественников, проживающих за рубежом, содействие развитию их связей с Российской Федерацией.</w:t>
      </w:r>
    </w:p>
    <w:p>
      <w:pPr>
        <w:pStyle w:val="ConsPlusNormal"/>
        <w:spacing w:lineRule="auto" w:line="276"/>
        <w:ind w:left="143" w:firstLine="708"/>
        <w:jc w:val="both"/>
        <w:rPr/>
      </w:pPr>
      <w:r>
        <w:rPr>
          <w:rFonts w:cs="Times New Roman" w:ascii="XO Thames" w:hAnsi="XO Thames"/>
          <w:sz w:val="28"/>
          <w:szCs w:val="28"/>
        </w:rPr>
        <w:t xml:space="preserve">2024 год объявлен </w:t>
      </w:r>
      <w:r>
        <w:rPr>
          <w:rFonts w:cs="Times New Roman" w:ascii="XO Thames" w:hAnsi="XO Thames"/>
          <w:sz w:val="28"/>
          <w:szCs w:val="28"/>
          <w:lang w:val="sah-RU"/>
        </w:rPr>
        <w:t>Г</w:t>
      </w:r>
      <w:r>
        <w:rPr>
          <w:rFonts w:cs="Times New Roman" w:ascii="XO Thames" w:hAnsi="XO Thames"/>
          <w:sz w:val="28"/>
          <w:szCs w:val="28"/>
        </w:rPr>
        <w:t>одом спорта  в Р</w:t>
      </w:r>
      <w:r>
        <w:rPr>
          <w:rFonts w:cs="Times New Roman" w:ascii="XO Thames" w:hAnsi="XO Thames"/>
          <w:sz w:val="28"/>
          <w:szCs w:val="28"/>
          <w:lang w:val="sah-RU"/>
        </w:rPr>
        <w:t xml:space="preserve">оссийской </w:t>
      </w:r>
      <w:r>
        <w:rPr>
          <w:rFonts w:cs="Times New Roman" w:ascii="XO Thames" w:hAnsi="XO Thames"/>
          <w:sz w:val="28"/>
          <w:szCs w:val="28"/>
        </w:rPr>
        <w:t>Ф</w:t>
      </w:r>
      <w:r>
        <w:rPr>
          <w:rFonts w:cs="Times New Roman" w:ascii="XO Thames" w:hAnsi="XO Thames"/>
          <w:sz w:val="28"/>
          <w:szCs w:val="28"/>
          <w:lang w:val="sah-RU"/>
        </w:rPr>
        <w:t>едерации</w:t>
      </w:r>
      <w:r>
        <w:rPr>
          <w:rFonts w:cs="Times New Roman" w:ascii="XO Thames" w:hAnsi="XO Thames"/>
          <w:sz w:val="28"/>
          <w:szCs w:val="28"/>
        </w:rPr>
        <w:t>; В Республике Саха (Якутия) - _________</w:t>
      </w:r>
    </w:p>
    <w:p>
      <w:pPr>
        <w:pStyle w:val="ListParagraph"/>
        <w:spacing w:lineRule="auto" w:line="276"/>
        <w:ind w:left="0" w:firstLine="851"/>
        <w:jc w:val="both"/>
        <w:rPr/>
      </w:pPr>
      <w:r>
        <w:rPr>
          <w:rFonts w:ascii="XO Thames" w:hAnsi="XO Thames"/>
          <w:szCs w:val="28"/>
        </w:rPr>
        <w:t xml:space="preserve">Юбилейные даты национально-культурных объединений, </w:t>
      </w:r>
      <w:r>
        <w:rPr>
          <w:rFonts w:ascii="XO Thames" w:hAnsi="XO Thames"/>
          <w:iCs/>
          <w:szCs w:val="28"/>
        </w:rPr>
        <w:t>председателей и активистов национально-культурных объединений:</w:t>
      </w:r>
    </w:p>
    <w:p>
      <w:pPr>
        <w:pStyle w:val="ListParagraph"/>
        <w:numPr>
          <w:ilvl w:val="0"/>
          <w:numId w:val="1"/>
        </w:numPr>
        <w:ind w:left="720" w:firstLine="709"/>
        <w:jc w:val="both"/>
        <w:rPr/>
      </w:pPr>
      <w:r>
        <w:rPr>
          <w:rFonts w:cs="Times New Roman" w:ascii="Times New Roman" w:hAnsi="Times New Roman"/>
          <w:szCs w:val="28"/>
        </w:rPr>
        <w:t>ОД «Ассамблея народов РС (Я)» - 30 лет</w:t>
      </w:r>
    </w:p>
    <w:p>
      <w:pPr>
        <w:pStyle w:val="ListParagraph"/>
        <w:numPr>
          <w:ilvl w:val="0"/>
          <w:numId w:val="1"/>
        </w:numPr>
        <w:ind w:left="720" w:firstLine="709"/>
        <w:jc w:val="both"/>
        <w:rPr/>
      </w:pPr>
      <w:r>
        <w:rPr>
          <w:rFonts w:cs="Times New Roman" w:ascii="Times New Roman" w:hAnsi="Times New Roman"/>
          <w:szCs w:val="28"/>
        </w:rPr>
        <w:t>ОО «Русская община РС (Я)» - 30 лет</w:t>
      </w:r>
    </w:p>
    <w:p>
      <w:pPr>
        <w:pStyle w:val="ListParagraph"/>
        <w:numPr>
          <w:ilvl w:val="0"/>
          <w:numId w:val="1"/>
        </w:numPr>
        <w:ind w:left="720" w:firstLine="709"/>
        <w:jc w:val="both"/>
        <w:rPr/>
      </w:pPr>
      <w:r>
        <w:rPr>
          <w:rFonts w:cs="Times New Roman" w:ascii="Times New Roman" w:hAnsi="Times New Roman"/>
          <w:szCs w:val="28"/>
        </w:rPr>
        <w:t>Ассоциация корейцев РС (Я) – 30 лет</w:t>
      </w:r>
    </w:p>
    <w:p>
      <w:pPr>
        <w:pStyle w:val="ListParagraph"/>
        <w:numPr>
          <w:ilvl w:val="0"/>
          <w:numId w:val="1"/>
        </w:numPr>
        <w:ind w:left="720" w:firstLine="709"/>
        <w:jc w:val="both"/>
        <w:rPr/>
      </w:pPr>
      <w:r>
        <w:rPr>
          <w:rFonts w:cs="Times New Roman" w:ascii="Times New Roman" w:hAnsi="Times New Roman"/>
          <w:szCs w:val="28"/>
        </w:rPr>
        <w:t>Ассоциация чукчей РС (Я) – 30лет</w:t>
      </w:r>
    </w:p>
    <w:p>
      <w:pPr>
        <w:pStyle w:val="ListParagraph"/>
        <w:numPr>
          <w:ilvl w:val="0"/>
          <w:numId w:val="1"/>
        </w:numPr>
        <w:ind w:left="720" w:firstLine="709"/>
        <w:jc w:val="both"/>
        <w:rPr/>
      </w:pPr>
      <w:r>
        <w:rPr>
          <w:rFonts w:cs="Times New Roman" w:ascii="Times New Roman" w:hAnsi="Times New Roman"/>
          <w:szCs w:val="28"/>
        </w:rPr>
        <w:t>Казахская общественная организация РС (Я) – 30 лет</w:t>
      </w:r>
    </w:p>
    <w:p>
      <w:pPr>
        <w:pStyle w:val="ListParagraph"/>
        <w:numPr>
          <w:ilvl w:val="0"/>
          <w:numId w:val="1"/>
        </w:numPr>
        <w:ind w:left="720" w:firstLine="709"/>
        <w:jc w:val="both"/>
        <w:rPr/>
      </w:pPr>
      <w:r>
        <w:rPr>
          <w:rFonts w:cs="Times New Roman" w:ascii="Times New Roman" w:hAnsi="Times New Roman"/>
          <w:szCs w:val="28"/>
        </w:rPr>
        <w:t>Тимофеева Елена Поликарповна – 80 лет</w:t>
      </w:r>
    </w:p>
    <w:p>
      <w:pPr>
        <w:pStyle w:val="ListParagraph"/>
        <w:numPr>
          <w:ilvl w:val="0"/>
          <w:numId w:val="1"/>
        </w:numPr>
        <w:ind w:left="720" w:firstLine="709"/>
        <w:jc w:val="both"/>
        <w:rPr/>
      </w:pPr>
      <w:r>
        <w:rPr>
          <w:rFonts w:cs="Times New Roman" w:ascii="Times New Roman" w:hAnsi="Times New Roman"/>
          <w:szCs w:val="28"/>
        </w:rPr>
        <w:t>Дьячкова Жанна Андреевна – 55 лет</w:t>
      </w:r>
    </w:p>
    <w:p>
      <w:pPr>
        <w:pStyle w:val="ListParagraph"/>
        <w:ind w:left="360" w:hanging="0"/>
        <w:jc w:val="both"/>
        <w:rPr>
          <w:rFonts w:ascii="Times New Roman" w:hAnsi="Times New Roman" w:cs="Times New Roman"/>
          <w:szCs w:val="28"/>
        </w:rPr>
      </w:pPr>
      <w:r>
        <w:rPr>
          <w:rFonts w:cs="Times New Roman" w:ascii="Times New Roman" w:hAnsi="Times New Roman"/>
          <w:szCs w:val="28"/>
        </w:rPr>
      </w:r>
      <w:bookmarkStart w:id="0" w:name="_GoBack"/>
      <w:bookmarkStart w:id="1" w:name="_GoBack"/>
      <w:bookmarkEnd w:id="1"/>
    </w:p>
    <w:p>
      <w:pPr>
        <w:pStyle w:val="Normal"/>
        <w:ind w:firstLine="851"/>
        <w:rPr>
          <w:iCs/>
        </w:rPr>
      </w:pPr>
      <w:r>
        <w:rPr>
          <w:iCs/>
        </w:rPr>
      </w:r>
    </w:p>
    <w:p>
      <w:pPr>
        <w:pStyle w:val="ListParagraph"/>
        <w:numPr>
          <w:ilvl w:val="0"/>
          <w:numId w:val="3"/>
        </w:numPr>
        <w:ind w:left="993" w:hanging="0"/>
        <w:rPr>
          <w:b/>
          <w:b/>
          <w:color w:val="000000"/>
          <w:shd w:fill="FFFFFF" w:val="clear"/>
        </w:rPr>
      </w:pPr>
      <w:r>
        <w:rPr>
          <w:b/>
          <w:color w:val="000000"/>
          <w:shd w:fill="FFFFFF" w:val="clear"/>
        </w:rPr>
        <w:t>Наименование услуги: 47.006.0 организация и проведение мероприятий на бесплатной основе</w:t>
      </w:r>
    </w:p>
    <w:p>
      <w:pPr>
        <w:pStyle w:val="Normal"/>
        <w:ind w:left="720" w:hanging="0"/>
        <w:rPr>
          <w:b/>
          <w:b/>
          <w:color w:val="000000"/>
          <w:shd w:fill="FFFFFF" w:val="clear"/>
        </w:rPr>
      </w:pPr>
      <w:r>
        <w:rPr>
          <w:b/>
          <w:color w:val="000000"/>
          <w:shd w:fill="FFFFFF" w:val="clear"/>
        </w:rPr>
        <w:t>(показатель - 150 мероприятий, количество зрителей 77850 чел.)</w:t>
      </w:r>
    </w:p>
    <w:p>
      <w:pPr>
        <w:pStyle w:val="ListParagraph"/>
        <w:ind w:left="1080" w:hanging="0"/>
        <w:rPr/>
      </w:pPr>
      <w:r>
        <w:rPr/>
      </w:r>
    </w:p>
    <w:p>
      <w:pPr>
        <w:pStyle w:val="ListParagraph"/>
        <w:ind w:left="1080" w:hanging="0"/>
        <w:jc w:val="right"/>
        <w:rPr/>
      </w:pPr>
      <w:r>
        <w:rPr/>
        <w:t>Уникальный номер по базовому перечню - 47006000100000001003101</w:t>
      </w:r>
    </w:p>
    <w:tbl>
      <w:tblPr>
        <w:tblW w:w="15168" w:type="dxa"/>
        <w:jc w:val="left"/>
        <w:tblInd w:w="-4" w:type="dxa"/>
        <w:tblLayout w:type="fixed"/>
        <w:tblCellMar>
          <w:top w:w="0" w:type="dxa"/>
          <w:left w:w="108" w:type="dxa"/>
          <w:bottom w:w="0" w:type="dxa"/>
          <w:right w:w="108" w:type="dxa"/>
        </w:tblCellMar>
        <w:tblLook w:val="04a0"/>
      </w:tblPr>
      <w:tblGrid>
        <w:gridCol w:w="1134"/>
        <w:gridCol w:w="4963"/>
        <w:gridCol w:w="1699"/>
        <w:gridCol w:w="2014"/>
        <w:gridCol w:w="2386"/>
        <w:gridCol w:w="1576"/>
        <w:gridCol w:w="1395"/>
      </w:tblGrid>
      <w:tr>
        <w:trPr>
          <w:trHeight w:val="311" w:hRule="atLeast"/>
        </w:trPr>
        <w:tc>
          <w:tcPr>
            <w:tcW w:w="1134" w:type="dxa"/>
            <w:vMerge w:val="restart"/>
            <w:tcBorders>
              <w:top w:val="single" w:sz="4" w:space="0" w:color="000000"/>
              <w:left w:val="single" w:sz="4" w:space="0" w:color="000000"/>
              <w:bottom w:val="single" w:sz="4" w:space="0" w:color="000000"/>
            </w:tcBorders>
          </w:tcPr>
          <w:p>
            <w:pPr>
              <w:pStyle w:val="ListParagraph"/>
              <w:widowControl w:val="false"/>
              <w:snapToGrid w:val="false"/>
              <w:ind w:left="34" w:right="34" w:hanging="0"/>
              <w:rPr/>
            </w:pPr>
            <w:r>
              <w:rPr/>
              <w:t>№</w:t>
            </w:r>
          </w:p>
        </w:tc>
        <w:tc>
          <w:tcPr>
            <w:tcW w:w="4963" w:type="dxa"/>
            <w:vMerge w:val="restart"/>
            <w:tcBorders>
              <w:top w:val="single" w:sz="4" w:space="0" w:color="000000"/>
              <w:left w:val="single" w:sz="4" w:space="0" w:color="000000"/>
              <w:bottom w:val="single" w:sz="4" w:space="0" w:color="000000"/>
            </w:tcBorders>
          </w:tcPr>
          <w:p>
            <w:pPr>
              <w:pStyle w:val="Normal"/>
              <w:widowControl w:val="false"/>
              <w:snapToGrid w:val="false"/>
              <w:rPr/>
            </w:pPr>
            <w:r>
              <w:rPr/>
              <w:t>Наименование мероприятия</w:t>
            </w:r>
          </w:p>
        </w:tc>
        <w:tc>
          <w:tcPr>
            <w:tcW w:w="1699" w:type="dxa"/>
            <w:vMerge w:val="restart"/>
            <w:tcBorders>
              <w:top w:val="single" w:sz="4" w:space="0" w:color="000000"/>
              <w:left w:val="single" w:sz="4" w:space="0" w:color="000000"/>
              <w:bottom w:val="single" w:sz="4" w:space="0" w:color="000000"/>
            </w:tcBorders>
          </w:tcPr>
          <w:p>
            <w:pPr>
              <w:pStyle w:val="Normal"/>
              <w:widowControl w:val="false"/>
              <w:snapToGrid w:val="false"/>
              <w:rPr/>
            </w:pPr>
            <w:r>
              <w:rPr/>
              <w:t>Дата</w:t>
            </w:r>
          </w:p>
        </w:tc>
        <w:tc>
          <w:tcPr>
            <w:tcW w:w="2014" w:type="dxa"/>
            <w:vMerge w:val="restart"/>
            <w:tcBorders>
              <w:top w:val="single" w:sz="4" w:space="0" w:color="000000"/>
              <w:left w:val="single" w:sz="4" w:space="0" w:color="000000"/>
              <w:bottom w:val="single" w:sz="4" w:space="0" w:color="000000"/>
            </w:tcBorders>
          </w:tcPr>
          <w:p>
            <w:pPr>
              <w:pStyle w:val="Normal"/>
              <w:widowControl w:val="false"/>
              <w:snapToGrid w:val="false"/>
              <w:rPr/>
            </w:pPr>
            <w:r>
              <w:rPr/>
              <w:t>Ответственный отдел</w:t>
            </w:r>
          </w:p>
          <w:p>
            <w:pPr>
              <w:pStyle w:val="Normal"/>
              <w:widowControl w:val="false"/>
              <w:rPr/>
            </w:pPr>
            <w:r>
              <w:rPr/>
            </w:r>
          </w:p>
        </w:tc>
        <w:tc>
          <w:tcPr>
            <w:tcW w:w="2386" w:type="dxa"/>
            <w:vMerge w:val="restart"/>
            <w:tcBorders>
              <w:top w:val="single" w:sz="4" w:space="0" w:color="000000"/>
              <w:left w:val="single" w:sz="4" w:space="0" w:color="000000"/>
              <w:bottom w:val="single" w:sz="4" w:space="0" w:color="000000"/>
            </w:tcBorders>
          </w:tcPr>
          <w:p>
            <w:pPr>
              <w:pStyle w:val="Normal"/>
              <w:widowControl w:val="false"/>
              <w:snapToGrid w:val="false"/>
              <w:rPr/>
            </w:pPr>
            <w:r>
              <w:rPr/>
              <w:t>Место проведения</w:t>
            </w:r>
          </w:p>
        </w:tc>
        <w:tc>
          <w:tcPr>
            <w:tcW w:w="29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t>Планируемые показатели</w:t>
            </w:r>
          </w:p>
        </w:tc>
      </w:tr>
      <w:tr>
        <w:trPr>
          <w:trHeight w:val="213" w:hRule="atLeast"/>
        </w:trPr>
        <w:tc>
          <w:tcPr>
            <w:tcW w:w="1134" w:type="dxa"/>
            <w:vMerge w:val="continue"/>
            <w:tcBorders>
              <w:left w:val="single" w:sz="4" w:space="0" w:color="000000"/>
              <w:bottom w:val="single" w:sz="4" w:space="0" w:color="000000"/>
            </w:tcBorders>
          </w:tcPr>
          <w:p>
            <w:pPr>
              <w:pStyle w:val="Normal"/>
              <w:widowControl w:val="false"/>
              <w:rPr/>
            </w:pPr>
            <w:r>
              <w:rPr/>
            </w:r>
          </w:p>
        </w:tc>
        <w:tc>
          <w:tcPr>
            <w:tcW w:w="4963" w:type="dxa"/>
            <w:vMerge w:val="continue"/>
            <w:tcBorders>
              <w:left w:val="single" w:sz="4" w:space="0" w:color="000000"/>
              <w:bottom w:val="single" w:sz="4" w:space="0" w:color="000000"/>
            </w:tcBorders>
          </w:tcPr>
          <w:p>
            <w:pPr>
              <w:pStyle w:val="Normal"/>
              <w:widowControl w:val="false"/>
              <w:rPr/>
            </w:pPr>
            <w:r>
              <w:rPr/>
            </w:r>
          </w:p>
        </w:tc>
        <w:tc>
          <w:tcPr>
            <w:tcW w:w="1699" w:type="dxa"/>
            <w:vMerge w:val="continue"/>
            <w:tcBorders>
              <w:left w:val="single" w:sz="4" w:space="0" w:color="000000"/>
              <w:bottom w:val="single" w:sz="4" w:space="0" w:color="000000"/>
            </w:tcBorders>
          </w:tcPr>
          <w:p>
            <w:pPr>
              <w:pStyle w:val="Normal"/>
              <w:widowControl w:val="false"/>
              <w:rPr/>
            </w:pPr>
            <w:r>
              <w:rPr/>
            </w:r>
          </w:p>
        </w:tc>
        <w:tc>
          <w:tcPr>
            <w:tcW w:w="2014" w:type="dxa"/>
            <w:vMerge w:val="continue"/>
            <w:tcBorders>
              <w:left w:val="single" w:sz="4" w:space="0" w:color="000000"/>
              <w:bottom w:val="single" w:sz="4" w:space="0" w:color="000000"/>
            </w:tcBorders>
          </w:tcPr>
          <w:p>
            <w:pPr>
              <w:pStyle w:val="Normal"/>
              <w:widowControl w:val="false"/>
              <w:rPr/>
            </w:pPr>
            <w:r>
              <w:rPr/>
            </w:r>
          </w:p>
        </w:tc>
        <w:tc>
          <w:tcPr>
            <w:tcW w:w="2386" w:type="dxa"/>
            <w:vMerge w:val="continue"/>
            <w:tcBorders>
              <w:left w:val="single" w:sz="4" w:space="0" w:color="000000"/>
              <w:bottom w:val="single" w:sz="4" w:space="0" w:color="000000"/>
            </w:tcBorders>
          </w:tcPr>
          <w:p>
            <w:pPr>
              <w:pStyle w:val="Normal"/>
              <w:widowControl w:val="false"/>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lang w:val="sah-RU"/>
              </w:rPr>
            </w:pPr>
            <w:r>
              <w:rPr>
                <w:lang w:val="sah-RU"/>
              </w:rPr>
              <w:t>Кол-во участников</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Кол-во зрителей</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Организация проекта «Якутия - наш общий дом» - Дни Ассамблеи народов РС(Я) и ДДН им. А.Е. Кулаковского</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в течение года</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 xml:space="preserve">РОМЦ, </w:t>
            </w:r>
          </w:p>
          <w:p>
            <w:pPr>
              <w:pStyle w:val="Normal"/>
              <w:widowControl w:val="false"/>
              <w:rPr>
                <w:rFonts w:ascii="Times New Roman" w:hAnsi="Times New Roman" w:cs="Times New Roman"/>
                <w:szCs w:val="28"/>
              </w:rPr>
            </w:pPr>
            <w:r>
              <w:rPr>
                <w:rFonts w:cs="Times New Roman" w:ascii="Times New Roman" w:hAnsi="Times New Roman"/>
                <w:szCs w:val="28"/>
              </w:rPr>
              <w:t>Ассамблея народов РС(Я)</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По отдельному плану</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Участие во Всероссийских форумах, региональных обучающихся семинарах, направленных на реализацию государственной национальной политики, миграционной политики, этнокультурной деятельности.</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в течение года</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 xml:space="preserve">РОМЦ </w:t>
            </w:r>
          </w:p>
          <w:p>
            <w:pPr>
              <w:pStyle w:val="Normal"/>
              <w:widowControl w:val="false"/>
              <w:rPr>
                <w:rFonts w:ascii="Times New Roman" w:hAnsi="Times New Roman" w:cs="Times New Roman"/>
                <w:sz w:val="24"/>
              </w:rPr>
            </w:pPr>
            <w:r>
              <w:rPr>
                <w:rFonts w:cs="Times New Roman" w:ascii="Times New Roman" w:hAnsi="Times New Roman"/>
                <w:sz w:val="24"/>
              </w:rPr>
            </w:r>
          </w:p>
          <w:p>
            <w:pPr>
              <w:pStyle w:val="Normal"/>
              <w:widowControl w:val="false"/>
              <w:rPr>
                <w:rFonts w:ascii="Times New Roman" w:hAnsi="Times New Roman" w:cs="Times New Roman"/>
                <w:sz w:val="24"/>
              </w:rPr>
            </w:pPr>
            <w:r>
              <w:rPr>
                <w:rFonts w:cs="Times New Roman" w:ascii="Times New Roman" w:hAnsi="Times New Roman"/>
                <w:sz w:val="24"/>
              </w:rPr>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 w:val="24"/>
              </w:rPr>
            </w:pPr>
            <w:r>
              <w:rPr>
                <w:rFonts w:cs="Times New Roman" w:ascii="Times New Roman" w:hAnsi="Times New Roman"/>
                <w:sz w:val="24"/>
              </w:rPr>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4"/>
                <w:shd w:fill="FFFF00" w:val="clear"/>
                <w:lang w:eastAsia="ar-SA"/>
              </w:rPr>
            </w:pPr>
            <w:r>
              <w:rPr>
                <w:rFonts w:eastAsia="Times New Roman" w:cs="Times New Roman" w:ascii="Times New Roman" w:hAnsi="Times New Roman"/>
                <w:sz w:val="24"/>
                <w:shd w:fill="FFFF00" w:val="clear"/>
                <w:lang w:eastAsia="ar-SA"/>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Times New Roman" w:cs="Times New Roman" w:ascii="Times New Roman" w:hAnsi="Times New Roman"/>
                <w:szCs w:val="28"/>
                <w:lang w:eastAsia="ar-SA"/>
              </w:rPr>
              <w:t>Работа по этнокультурному развитию с соотечественниками, проживающими за пределами Республики Саха (Якутия)</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постоянно</w:t>
            </w:r>
          </w:p>
        </w:tc>
        <w:tc>
          <w:tcPr>
            <w:tcW w:w="2014"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rPr>
              <w:t>РОМЦ, информационно-аналитический отдел</w:t>
            </w:r>
          </w:p>
        </w:tc>
        <w:tc>
          <w:tcPr>
            <w:tcW w:w="2386"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 w:val="24"/>
              </w:rPr>
            </w:pPr>
            <w:r>
              <w:rPr>
                <w:rFonts w:eastAsia="Times New Roman" w:cs="Times New Roman" w:ascii="Times New Roman" w:hAnsi="Times New Roman"/>
                <w:sz w:val="24"/>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300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Образовательно-просветительский проект “Мечтай! Создавай! Реализуй!” (проектные мастерские, семинары, интенсивы, консультации, экспертирование проектных заявок, сопровождение в реализации проектов)</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 xml:space="preserve">в течение года </w:t>
            </w:r>
          </w:p>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(не менее 10-ти в год)</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rPr>
            </w:pPr>
            <w:r>
              <w:rPr>
                <w:rFonts w:eastAsia="Times New Roman"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 Кулаковского, также по запросу районов и организаций</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100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Урок дипломатии (4 раза)</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ежеквартально (4 раза)</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 Кулаковского, Школы -партнеры</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Сотрудничество с Муниципальными образованиями (деловые очные и онлайн встречи с целью методической работы по повышению эффективности деятельности в сфере гармонизации межнациональных отношений, наполнения репертуара мероприятий патриотической тематикой, вовлечение в проектную деятельность)</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в течение года</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 Кулаковского, в организациях по запросу</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cs="Times New Roman"/>
                <w:szCs w:val="28"/>
              </w:rPr>
            </w:pPr>
            <w:r>
              <w:rPr>
                <w:rFonts w:cs="Times New Roman" w:ascii="Times New Roman" w:hAnsi="Times New Roman"/>
                <w:szCs w:val="28"/>
              </w:rPr>
              <w:t>«Давайте познакомимся» встреча с творческими, интересными людьми</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cs="Times New Roman"/>
                <w:szCs w:val="28"/>
              </w:rPr>
            </w:pPr>
            <w:r>
              <w:rPr>
                <w:rFonts w:cs="Times New Roman" w:ascii="Times New Roman" w:hAnsi="Times New Roman"/>
                <w:szCs w:val="28"/>
              </w:rPr>
              <w:t>в течение года 2 раза</w:t>
            </w:r>
          </w:p>
        </w:tc>
        <w:tc>
          <w:tcPr>
            <w:tcW w:w="2014" w:type="dxa"/>
            <w:tcBorders>
              <w:left w:val="single" w:sz="4" w:space="0" w:color="000000"/>
              <w:bottom w:val="single" w:sz="4" w:space="0" w:color="000000"/>
            </w:tcBorders>
          </w:tcPr>
          <w:p>
            <w:pPr>
              <w:pStyle w:val="Normal"/>
              <w:widowControl w:val="false"/>
              <w:snapToGrid w:val="false"/>
              <w:spacing w:lineRule="auto" w:line="252"/>
              <w:rPr/>
            </w:pPr>
            <w:r>
              <w:rPr>
                <w:rFonts w:cs="Times New Roman" w:ascii="Times New Roman" w:hAnsi="Times New Roman"/>
                <w:szCs w:val="28"/>
              </w:rPr>
              <w:t xml:space="preserve">сектор традиционной культуры народа Саха, </w:t>
            </w:r>
            <w:r>
              <w:rPr>
                <w:rFonts w:cs="Times New Roman" w:ascii="Times New Roman" w:hAnsi="Times New Roman"/>
                <w:szCs w:val="28"/>
                <w:lang w:val="sah-RU"/>
              </w:rPr>
              <w:t xml:space="preserve">Общество </w:t>
            </w:r>
            <w:r>
              <w:rPr>
                <w:rFonts w:cs="Times New Roman" w:ascii="Times New Roman" w:hAnsi="Times New Roman"/>
                <w:szCs w:val="28"/>
              </w:rPr>
              <w:t>«</w:t>
            </w:r>
            <w:r>
              <w:rPr>
                <w:rFonts w:cs="Times New Roman" w:ascii="Times New Roman" w:hAnsi="Times New Roman"/>
                <w:szCs w:val="28"/>
                <w:lang w:val="sah-RU"/>
              </w:rPr>
              <w:t>Саха кэскилэ</w:t>
            </w:r>
            <w:r>
              <w:rPr>
                <w:rFonts w:cs="Times New Roman" w:ascii="Times New Roman" w:hAnsi="Times New Roman"/>
                <w:szCs w:val="28"/>
              </w:rPr>
              <w:t>»</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10</w:t>
            </w:r>
          </w:p>
        </w:tc>
        <w:tc>
          <w:tcPr>
            <w:tcW w:w="1395"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120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cs="Times New Roman" w:ascii="Times New Roman" w:hAnsi="Times New Roman"/>
                <w:szCs w:val="28"/>
                <w:lang w:val="sah-RU"/>
              </w:rPr>
              <w:t>Лекция «Дьөһөгөй оҕото. Саханы саха оҥорбут, уһун тыыннаабыт ат»</w:t>
            </w:r>
          </w:p>
        </w:tc>
        <w:tc>
          <w:tcPr>
            <w:tcW w:w="1699" w:type="dxa"/>
            <w:tcBorders>
              <w:left w:val="single" w:sz="4" w:space="0" w:color="000000"/>
              <w:bottom w:val="single" w:sz="4" w:space="0" w:color="000000"/>
            </w:tcBorders>
          </w:tcPr>
          <w:p>
            <w:pPr>
              <w:pStyle w:val="Normal"/>
              <w:widowControl w:val="false"/>
              <w:spacing w:lineRule="auto" w:line="252"/>
              <w:rPr/>
            </w:pPr>
            <w:r>
              <w:rPr>
                <w:rFonts w:cs="Times New Roman" w:ascii="Times New Roman" w:hAnsi="Times New Roman"/>
                <w:szCs w:val="28"/>
                <w:lang w:val="sah-RU"/>
              </w:rPr>
              <w:t>в течение года</w:t>
            </w:r>
          </w:p>
        </w:tc>
        <w:tc>
          <w:tcPr>
            <w:tcW w:w="2014" w:type="dxa"/>
            <w:tcBorders>
              <w:left w:val="single" w:sz="4" w:space="0" w:color="000000"/>
              <w:bottom w:val="single" w:sz="4" w:space="0" w:color="000000"/>
            </w:tcBorders>
          </w:tcPr>
          <w:p>
            <w:pPr>
              <w:pStyle w:val="Normal"/>
              <w:widowControl w:val="false"/>
              <w:snapToGrid w:val="false"/>
              <w:spacing w:lineRule="auto" w:line="252"/>
              <w:rPr/>
            </w:pPr>
            <w:r>
              <w:rPr>
                <w:rFonts w:cs="Times New Roman" w:ascii="Times New Roman" w:hAnsi="Times New Roman"/>
                <w:szCs w:val="28"/>
              </w:rPr>
              <w:t xml:space="preserve">сектор традиционной культуры народа Саха, </w:t>
            </w:r>
            <w:r>
              <w:rPr>
                <w:rFonts w:cs="Times New Roman" w:ascii="Times New Roman" w:hAnsi="Times New Roman"/>
                <w:szCs w:val="28"/>
                <w:lang w:val="sah-RU"/>
              </w:rPr>
              <w:t xml:space="preserve">Общество </w:t>
            </w:r>
            <w:r>
              <w:rPr>
                <w:rFonts w:cs="Times New Roman" w:ascii="Times New Roman" w:hAnsi="Times New Roman"/>
                <w:szCs w:val="28"/>
              </w:rPr>
              <w:t>«</w:t>
            </w:r>
            <w:r>
              <w:rPr>
                <w:rFonts w:cs="Times New Roman" w:ascii="Times New Roman" w:hAnsi="Times New Roman"/>
                <w:szCs w:val="28"/>
                <w:lang w:val="sah-RU"/>
              </w:rPr>
              <w:t>Саха кэскилэ</w:t>
            </w:r>
            <w:r>
              <w:rPr>
                <w:rFonts w:cs="Times New Roman" w:ascii="Times New Roman" w:hAnsi="Times New Roman"/>
                <w:szCs w:val="28"/>
              </w:rPr>
              <w:t>»</w:t>
            </w:r>
          </w:p>
        </w:tc>
        <w:tc>
          <w:tcPr>
            <w:tcW w:w="2386" w:type="dxa"/>
            <w:tcBorders>
              <w:left w:val="single" w:sz="4" w:space="0" w:color="000000"/>
              <w:bottom w:val="single" w:sz="4" w:space="0" w:color="000000"/>
            </w:tcBorders>
          </w:tcPr>
          <w:p>
            <w:pPr>
              <w:pStyle w:val="Normal"/>
              <w:widowControl w:val="false"/>
              <w:snapToGrid w:val="false"/>
              <w:spacing w:lineRule="auto" w:line="252"/>
              <w:rPr/>
            </w:pPr>
            <w:r>
              <w:rPr>
                <w:rFonts w:cs="Times New Roman" w:ascii="Times New Roman" w:hAnsi="Times New Roman"/>
                <w:szCs w:val="28"/>
                <w:lang w:val="sah-RU"/>
              </w:rPr>
              <w:t>Гостиный зал ДДН</w:t>
            </w:r>
          </w:p>
        </w:tc>
        <w:tc>
          <w:tcPr>
            <w:tcW w:w="1576"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10</w:t>
            </w:r>
          </w:p>
        </w:tc>
        <w:tc>
          <w:tcPr>
            <w:tcW w:w="1395"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cs="Times New Roman" w:ascii="Times New Roman" w:hAnsi="Times New Roman"/>
                <w:szCs w:val="28"/>
                <w:lang w:val="sah-RU"/>
              </w:rPr>
              <w:t>«Интернациональная Якутия</w:t>
            </w:r>
            <w:r>
              <w:rPr>
                <w:rFonts w:cs="Times New Roman" w:ascii="Times New Roman" w:hAnsi="Times New Roman"/>
                <w:szCs w:val="28"/>
              </w:rPr>
              <w:t>»</w:t>
            </w:r>
            <w:r>
              <w:rPr>
                <w:rFonts w:cs="Times New Roman" w:ascii="Times New Roman" w:hAnsi="Times New Roman"/>
                <w:szCs w:val="28"/>
                <w:lang w:val="sah-RU"/>
              </w:rPr>
              <w:t xml:space="preserve"> встреча творческими людьми НКО и диаспорами</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cs="Times New Roman"/>
                <w:szCs w:val="28"/>
              </w:rPr>
            </w:pPr>
            <w:r>
              <w:rPr>
                <w:rFonts w:cs="Times New Roman" w:ascii="Times New Roman" w:hAnsi="Times New Roman"/>
                <w:szCs w:val="28"/>
              </w:rPr>
              <w:t>1 раз в полугодие</w:t>
            </w:r>
          </w:p>
        </w:tc>
        <w:tc>
          <w:tcPr>
            <w:tcW w:w="2014" w:type="dxa"/>
            <w:tcBorders>
              <w:left w:val="single" w:sz="4" w:space="0" w:color="000000"/>
              <w:bottom w:val="single" w:sz="4" w:space="0" w:color="000000"/>
            </w:tcBorders>
          </w:tcPr>
          <w:p>
            <w:pPr>
              <w:pStyle w:val="Normal"/>
              <w:widowControl w:val="false"/>
              <w:snapToGrid w:val="false"/>
              <w:spacing w:lineRule="auto" w:line="252"/>
              <w:rPr/>
            </w:pPr>
            <w:r>
              <w:rPr>
                <w:rFonts w:cs="Times New Roman" w:ascii="Times New Roman" w:hAnsi="Times New Roman"/>
                <w:szCs w:val="28"/>
              </w:rPr>
              <w:t xml:space="preserve">сектор традиционной культуры народа Саха, </w:t>
            </w:r>
            <w:r>
              <w:rPr>
                <w:rFonts w:cs="Times New Roman" w:ascii="Times New Roman" w:hAnsi="Times New Roman"/>
                <w:szCs w:val="28"/>
                <w:lang w:val="sah-RU"/>
              </w:rPr>
              <w:t xml:space="preserve">Общество </w:t>
            </w:r>
            <w:r>
              <w:rPr>
                <w:rFonts w:cs="Times New Roman" w:ascii="Times New Roman" w:hAnsi="Times New Roman"/>
                <w:szCs w:val="28"/>
              </w:rPr>
              <w:t>«</w:t>
            </w:r>
            <w:r>
              <w:rPr>
                <w:rFonts w:cs="Times New Roman" w:ascii="Times New Roman" w:hAnsi="Times New Roman"/>
                <w:szCs w:val="28"/>
                <w:lang w:val="sah-RU"/>
              </w:rPr>
              <w:t>Саха кэскилэ</w:t>
            </w:r>
            <w:r>
              <w:rPr>
                <w:rFonts w:cs="Times New Roman" w:ascii="Times New Roman" w:hAnsi="Times New Roman"/>
                <w:szCs w:val="28"/>
              </w:rPr>
              <w:t>»</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Гостиный зал ДДН</w:t>
            </w:r>
          </w:p>
        </w:tc>
        <w:tc>
          <w:tcPr>
            <w:tcW w:w="1576"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10</w:t>
            </w:r>
          </w:p>
        </w:tc>
        <w:tc>
          <w:tcPr>
            <w:tcW w:w="1395"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cs="Times New Roman"/>
                <w:szCs w:val="28"/>
                <w:lang w:val="sah-RU"/>
              </w:rPr>
            </w:pPr>
            <w:r>
              <w:rPr>
                <w:rFonts w:cs="Times New Roman" w:ascii="Times New Roman" w:hAnsi="Times New Roman"/>
                <w:szCs w:val="28"/>
                <w:lang w:val="sah-RU"/>
              </w:rPr>
              <w:t>Уроки по русскому языку, литературе, истории и зодчеству в тематическом пространстве ДДН “Светлица славянских традиций”</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cs="Times New Roman"/>
                <w:szCs w:val="28"/>
              </w:rPr>
            </w:pPr>
            <w:r>
              <w:rPr>
                <w:rFonts w:cs="Times New Roman" w:ascii="Times New Roman" w:hAnsi="Times New Roman"/>
                <w:szCs w:val="28"/>
              </w:rPr>
              <w:t>Ежемесячно</w:t>
            </w:r>
          </w:p>
          <w:p>
            <w:pPr>
              <w:pStyle w:val="Normal"/>
              <w:widowControl w:val="false"/>
              <w:spacing w:lineRule="auto" w:line="252"/>
              <w:rPr>
                <w:rFonts w:ascii="Times New Roman" w:hAnsi="Times New Roman" w:cs="Times New Roman"/>
                <w:szCs w:val="28"/>
              </w:rPr>
            </w:pPr>
            <w:r>
              <w:rPr>
                <w:rFonts w:cs="Times New Roman" w:ascii="Times New Roman" w:hAnsi="Times New Roman"/>
                <w:szCs w:val="28"/>
              </w:rPr>
            </w:r>
          </w:p>
          <w:p>
            <w:pPr>
              <w:pStyle w:val="Normal"/>
              <w:widowControl w:val="false"/>
              <w:spacing w:lineRule="auto" w:line="252"/>
              <w:rPr>
                <w:rFonts w:ascii="Times New Roman" w:hAnsi="Times New Roman" w:cs="Times New Roman"/>
                <w:szCs w:val="28"/>
              </w:rPr>
            </w:pPr>
            <w:r>
              <w:rPr>
                <w:rFonts w:cs="Times New Roman" w:ascii="Times New Roman" w:hAnsi="Times New Roman"/>
                <w:szCs w:val="28"/>
              </w:rPr>
              <w:t>(всего 12 в год)</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cs="Times New Roman"/>
                <w:szCs w:val="28"/>
              </w:rPr>
            </w:pPr>
            <w:r>
              <w:rPr>
                <w:rFonts w:cs="Times New Roman" w:ascii="Times New Roman" w:hAnsi="Times New Roman"/>
                <w:szCs w:val="28"/>
              </w:rPr>
              <w:t xml:space="preserve">РОМЦ </w:t>
            </w:r>
          </w:p>
          <w:p>
            <w:pPr>
              <w:pStyle w:val="Normal"/>
              <w:widowControl w:val="false"/>
              <w:snapToGrid w:val="false"/>
              <w:spacing w:lineRule="auto" w:line="252"/>
              <w:rPr>
                <w:rFonts w:ascii="Times New Roman" w:hAnsi="Times New Roman" w:cs="Times New Roman"/>
                <w:szCs w:val="28"/>
              </w:rPr>
            </w:pPr>
            <w:r>
              <w:rPr>
                <w:rFonts w:cs="Times New Roman" w:ascii="Times New Roman" w:hAnsi="Times New Roman"/>
                <w:szCs w:val="28"/>
              </w:rPr>
              <w:t>(ИАО, ОМО)</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p>
            <w:pPr>
              <w:pStyle w:val="Normal"/>
              <w:widowControl w:val="false"/>
              <w:snapToGrid w:val="false"/>
              <w:spacing w:lineRule="auto" w:line="252"/>
              <w:rPr>
                <w:rFonts w:ascii="Times New Roman" w:hAnsi="Times New Roman" w:cs="Times New Roman"/>
                <w:szCs w:val="28"/>
                <w:lang w:val="sah-RU"/>
              </w:rPr>
            </w:pPr>
            <w:r>
              <w:rPr>
                <w:rFonts w:eastAsia="Times New Roman" w:cs="Times New Roman" w:ascii="Times New Roman" w:hAnsi="Times New Roman"/>
                <w:szCs w:val="28"/>
                <w:lang w:eastAsia="ar-SA"/>
              </w:rPr>
              <w:t>(Светлица)</w:t>
            </w:r>
          </w:p>
        </w:tc>
        <w:tc>
          <w:tcPr>
            <w:tcW w:w="1576"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en-US"/>
              </w:rPr>
            </w:pPr>
            <w:r>
              <w:rPr>
                <w:rFonts w:cs="Times New Roman" w:ascii="Times New Roman" w:hAnsi="Times New Roman"/>
                <w:szCs w:val="28"/>
                <w:lang w:val="en-US"/>
              </w:rPr>
              <w:t>300</w:t>
            </w:r>
          </w:p>
        </w:tc>
        <w:tc>
          <w:tcPr>
            <w:tcW w:w="1395"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center" w:pos="2373" w:leader="none"/>
              </w:tabs>
              <w:spacing w:lineRule="auto" w:line="252"/>
              <w:jc w:val="both"/>
              <w:rPr>
                <w:rFonts w:ascii="Times New Roman" w:hAnsi="Times New Roman" w:cs="Times New Roman"/>
                <w:szCs w:val="28"/>
              </w:rPr>
            </w:pPr>
            <w:r>
              <w:rPr>
                <w:rFonts w:cs="Times New Roman" w:ascii="Times New Roman" w:hAnsi="Times New Roman"/>
                <w:szCs w:val="28"/>
              </w:rPr>
              <w:t>Урок дружбы «О народах Якутии детям»</w:t>
            </w:r>
          </w:p>
        </w:tc>
        <w:tc>
          <w:tcPr>
            <w:tcW w:w="1699" w:type="dxa"/>
            <w:tcBorders>
              <w:left w:val="single" w:sz="4" w:space="0" w:color="000000"/>
              <w:bottom w:val="single" w:sz="4" w:space="0" w:color="000000"/>
            </w:tcBorders>
          </w:tcPr>
          <w:p>
            <w:pPr>
              <w:pStyle w:val="Normal"/>
              <w:widowControl w:val="false"/>
              <w:spacing w:lineRule="auto" w:line="252"/>
              <w:jc w:val="left"/>
              <w:rPr>
                <w:rFonts w:ascii="Times New Roman" w:hAnsi="Times New Roman" w:cs="Times New Roman"/>
                <w:szCs w:val="28"/>
              </w:rPr>
            </w:pPr>
            <w:r>
              <w:rPr>
                <w:rFonts w:cs="Times New Roman" w:ascii="Times New Roman" w:hAnsi="Times New Roman"/>
                <w:szCs w:val="28"/>
              </w:rPr>
              <w:t>1 раз в квартал</w:t>
            </w:r>
          </w:p>
          <w:p>
            <w:pPr>
              <w:pStyle w:val="Normal"/>
              <w:widowControl w:val="false"/>
              <w:spacing w:lineRule="auto" w:line="252"/>
              <w:jc w:val="left"/>
              <w:rPr>
                <w:rFonts w:ascii="Times New Roman" w:hAnsi="Times New Roman" w:cs="Times New Roman"/>
                <w:szCs w:val="28"/>
              </w:rPr>
            </w:pPr>
            <w:r>
              <w:rPr>
                <w:rFonts w:cs="Times New Roman" w:ascii="Times New Roman" w:hAnsi="Times New Roman"/>
                <w:szCs w:val="28"/>
              </w:rPr>
              <w:t>(всего 4 в год)</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cs="Times New Roman"/>
                <w:szCs w:val="28"/>
              </w:rPr>
            </w:pPr>
            <w:r>
              <w:rPr>
                <w:rFonts w:cs="Times New Roman" w:ascii="Times New Roman" w:hAnsi="Times New Roman"/>
                <w:szCs w:val="28"/>
              </w:rPr>
              <w:t>РОМЦ (ИАО)</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 xml:space="preserve">СОШ </w:t>
            </w:r>
          </w:p>
        </w:tc>
        <w:tc>
          <w:tcPr>
            <w:tcW w:w="1576"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rPr>
            </w:pPr>
            <w:r>
              <w:rPr>
                <w:rFonts w:cs="Times New Roman" w:ascii="Times New Roman" w:hAnsi="Times New Roman"/>
                <w:szCs w:val="28"/>
              </w:rPr>
              <w:t>140</w:t>
            </w:r>
          </w:p>
        </w:tc>
        <w:tc>
          <w:tcPr>
            <w:tcW w:w="1395"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center" w:pos="2373" w:leader="none"/>
              </w:tabs>
              <w:spacing w:lineRule="auto" w:line="252"/>
              <w:jc w:val="both"/>
              <w:rPr>
                <w:rFonts w:ascii="Times New Roman" w:hAnsi="Times New Roman" w:cs="Times New Roman"/>
                <w:szCs w:val="28"/>
              </w:rPr>
            </w:pPr>
            <w:r>
              <w:rPr>
                <w:rFonts w:cs="Times New Roman" w:ascii="Times New Roman" w:hAnsi="Times New Roman"/>
                <w:szCs w:val="28"/>
              </w:rPr>
              <w:t>«Час мигранта» - встречи иностранных граждан со специалистами УВМ</w:t>
            </w:r>
          </w:p>
        </w:tc>
        <w:tc>
          <w:tcPr>
            <w:tcW w:w="1699" w:type="dxa"/>
            <w:tcBorders>
              <w:left w:val="single" w:sz="4" w:space="0" w:color="000000"/>
              <w:bottom w:val="single" w:sz="4" w:space="0" w:color="000000"/>
            </w:tcBorders>
          </w:tcPr>
          <w:p>
            <w:pPr>
              <w:pStyle w:val="Normal"/>
              <w:widowControl w:val="false"/>
              <w:spacing w:lineRule="auto" w:line="252"/>
              <w:jc w:val="left"/>
              <w:rPr>
                <w:rFonts w:ascii="Times New Roman" w:hAnsi="Times New Roman" w:cs="Times New Roman"/>
                <w:szCs w:val="28"/>
              </w:rPr>
            </w:pPr>
            <w:r>
              <w:rPr>
                <w:rFonts w:cs="Times New Roman" w:ascii="Times New Roman" w:hAnsi="Times New Roman"/>
                <w:szCs w:val="28"/>
              </w:rPr>
              <w:t>1 раз в квартал (всего 4 в год)</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cs="Times New Roman"/>
                <w:szCs w:val="28"/>
              </w:rPr>
            </w:pPr>
            <w:r>
              <w:rPr>
                <w:rFonts w:cs="Times New Roman" w:ascii="Times New Roman" w:hAnsi="Times New Roman"/>
                <w:szCs w:val="28"/>
              </w:rPr>
              <w:t>РОМЦ (ИАО)</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kern w:val="0"/>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rPr>
            </w:pPr>
            <w:r>
              <w:rPr>
                <w:rFonts w:cs="Times New Roman" w:ascii="Times New Roman" w:hAnsi="Times New Roman"/>
                <w:szCs w:val="28"/>
              </w:rPr>
              <w:t>53</w:t>
            </w:r>
          </w:p>
        </w:tc>
        <w:tc>
          <w:tcPr>
            <w:tcW w:w="1395" w:type="dxa"/>
            <w:tcBorders>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left="360" w:right="-108" w:hanging="0"/>
              <w:rPr/>
            </w:pPr>
            <w:r>
              <w:rPr/>
            </w:r>
          </w:p>
        </w:tc>
        <w:tc>
          <w:tcPr>
            <w:tcW w:w="4963" w:type="dxa"/>
            <w:tcBorders>
              <w:left w:val="single" w:sz="4" w:space="0" w:color="000000"/>
              <w:bottom w:val="single" w:sz="4" w:space="0" w:color="000000"/>
            </w:tcBorders>
          </w:tcPr>
          <w:p>
            <w:pPr>
              <w:pStyle w:val="Normal"/>
              <w:widowControl w:val="false"/>
              <w:jc w:val="both"/>
              <w:rPr>
                <w:b/>
                <w:b/>
              </w:rPr>
            </w:pPr>
            <w:r>
              <w:rPr>
                <w:b/>
              </w:rPr>
              <w:t>Январь</w:t>
            </w:r>
          </w:p>
        </w:tc>
        <w:tc>
          <w:tcPr>
            <w:tcW w:w="1699" w:type="dxa"/>
            <w:tcBorders>
              <w:left w:val="single" w:sz="4" w:space="0" w:color="000000"/>
              <w:bottom w:val="single" w:sz="4" w:space="0" w:color="000000"/>
            </w:tcBorders>
          </w:tcPr>
          <w:p>
            <w:pPr>
              <w:pStyle w:val="Normal"/>
              <w:widowControl w:val="false"/>
              <w:rPr/>
            </w:pPr>
            <w:r>
              <w:rPr/>
            </w:r>
          </w:p>
        </w:tc>
        <w:tc>
          <w:tcPr>
            <w:tcW w:w="2014" w:type="dxa"/>
            <w:tcBorders>
              <w:left w:val="single" w:sz="4" w:space="0" w:color="000000"/>
              <w:bottom w:val="single" w:sz="4" w:space="0" w:color="000000"/>
            </w:tcBorders>
          </w:tcPr>
          <w:p>
            <w:pPr>
              <w:pStyle w:val="Normal"/>
              <w:widowControl w:val="false"/>
              <w:rPr/>
            </w:pPr>
            <w:r>
              <w:rPr/>
            </w:r>
          </w:p>
        </w:tc>
        <w:tc>
          <w:tcPr>
            <w:tcW w:w="2386" w:type="dxa"/>
            <w:tcBorders>
              <w:left w:val="single" w:sz="4" w:space="0" w:color="000000"/>
              <w:bottom w:val="single" w:sz="4" w:space="0" w:color="000000"/>
            </w:tcBorders>
          </w:tcPr>
          <w:p>
            <w:pPr>
              <w:pStyle w:val="Normal"/>
              <w:widowControl w:val="false"/>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Интернациональный Новый год</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12 января</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rPr>
            </w:pPr>
            <w:r>
              <w:rPr>
                <w:rFonts w:eastAsia="Times New Roman"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18" w:leader="none"/>
                <w:tab w:val="center" w:pos="589" w:leader="none"/>
              </w:tabs>
              <w:jc w:val="left"/>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ab/>
              <w:tab/>
              <w:t>300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27" w:hanging="0"/>
              <w:jc w:val="both"/>
              <w:rPr>
                <w:rFonts w:ascii="Times New Roman" w:hAnsi="Times New Roman" w:eastAsia="Calibri" w:cs="Times New Roman"/>
                <w:szCs w:val="28"/>
              </w:rPr>
            </w:pPr>
            <w:r>
              <w:rPr>
                <w:rFonts w:eastAsia="Calibri" w:cs="Times New Roman" w:ascii="Times New Roman" w:hAnsi="Times New Roman"/>
                <w:szCs w:val="28"/>
              </w:rPr>
              <w:t>Телепроект «Уроки предков»:</w:t>
            </w:r>
          </w:p>
          <w:p>
            <w:pPr>
              <w:pStyle w:val="Normal"/>
              <w:widowControl w:val="false"/>
              <w:ind w:left="-76" w:hanging="0"/>
              <w:jc w:val="both"/>
              <w:rPr>
                <w:rFonts w:ascii="Times New Roman" w:hAnsi="Times New Roman" w:eastAsia="Calibri" w:cs="Times New Roman"/>
                <w:bCs/>
                <w:szCs w:val="28"/>
              </w:rPr>
            </w:pPr>
            <w:r>
              <w:rPr>
                <w:rFonts w:eastAsia="Calibri" w:cs="Times New Roman" w:ascii="Times New Roman" w:hAnsi="Times New Roman"/>
                <w:bCs/>
                <w:szCs w:val="28"/>
              </w:rPr>
              <w:t>«Народная педагогика северян»</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январь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bCs/>
                <w:szCs w:val="28"/>
              </w:rPr>
            </w:pPr>
            <w:r>
              <w:rPr>
                <w:rFonts w:eastAsia="Calibri" w:cs="Times New Roman" w:ascii="Times New Roman" w:hAnsi="Times New Roman"/>
                <w:bCs/>
                <w:szCs w:val="28"/>
              </w:rPr>
              <w:t>сектор КМНС</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ДДН им. Кулаковского,</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Студия «Геван» Этнические ассоциации КМНС,</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РОО «Сирэктэ»</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8</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bCs/>
                <w:szCs w:val="28"/>
              </w:rPr>
            </w:pPr>
            <w:r>
              <w:rPr>
                <w:rFonts w:eastAsia="Calibri" w:cs="Times New Roman" w:ascii="Times New Roman" w:hAnsi="Times New Roman"/>
                <w:bCs/>
                <w:szCs w:val="28"/>
              </w:rPr>
              <w:t>Онлайн-Практикум «Фольклорный Суглан»</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по проблемам сохранения и развития традиционной музыкальной культуры арктических народов Арктики и Севера.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bCs/>
                <w:szCs w:val="28"/>
              </w:rPr>
            </w:pPr>
            <w:r>
              <w:rPr>
                <w:rFonts w:eastAsia="Calibri" w:cs="Times New Roman" w:ascii="Times New Roman" w:hAnsi="Times New Roman"/>
                <w:bCs/>
                <w:szCs w:val="28"/>
              </w:rPr>
              <w:t>январь</w:t>
            </w:r>
          </w:p>
        </w:tc>
        <w:tc>
          <w:tcPr>
            <w:tcW w:w="2014" w:type="dxa"/>
            <w:tcBorders>
              <w:left w:val="single" w:sz="4" w:space="0" w:color="000000"/>
              <w:bottom w:val="single" w:sz="4" w:space="0" w:color="000000"/>
            </w:tcBorders>
          </w:tcPr>
          <w:p>
            <w:pPr>
              <w:pStyle w:val="Normal"/>
              <w:widowControl w:val="false"/>
              <w:ind w:right="-112" w:hanging="0"/>
              <w:rPr>
                <w:rFonts w:ascii="Times New Roman" w:hAnsi="Times New Roman" w:eastAsia="Calibri" w:cs="Times New Roman"/>
                <w:bCs/>
                <w:szCs w:val="28"/>
              </w:rPr>
            </w:pPr>
            <w:r>
              <w:rPr>
                <w:rFonts w:eastAsia="Calibri" w:cs="Times New Roman" w:ascii="Times New Roman" w:hAnsi="Times New Roman"/>
                <w:bCs/>
                <w:szCs w:val="28"/>
              </w:rPr>
              <w:t>сектор КМНС</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ДДН им. Кулаковского,</w:t>
            </w:r>
          </w:p>
          <w:p>
            <w:pPr>
              <w:pStyle w:val="Normal"/>
              <w:widowControl w:val="false"/>
              <w:rPr/>
            </w:pPr>
            <w:r>
              <w:rPr>
                <w:rFonts w:eastAsia="Calibri" w:cs="Times New Roman" w:ascii="Times New Roman" w:hAnsi="Times New Roman"/>
                <w:szCs w:val="28"/>
              </w:rPr>
              <w:t xml:space="preserve">Этнические ассоциации КМНС, РОО «Хранители наследия», </w:t>
            </w:r>
            <w:r>
              <w:rPr>
                <w:rFonts w:eastAsia="Calibri" w:cs="Times New Roman" w:ascii="Times New Roman" w:hAnsi="Times New Roman"/>
                <w:bCs/>
                <w:szCs w:val="28"/>
              </w:rPr>
              <w:t>НКЖОО РС(Я) «Аборигенка», ОО «Северянка»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05" w:leader="none"/>
                <w:tab w:val="center" w:pos="589" w:leader="none"/>
              </w:tabs>
              <w:jc w:val="left"/>
              <w:rPr>
                <w:rFonts w:ascii="Times New Roman" w:hAnsi="Times New Roman" w:eastAsia="Calibri" w:cs="Times New Roman"/>
                <w:szCs w:val="28"/>
              </w:rPr>
            </w:pPr>
            <w:r>
              <w:rPr>
                <w:rFonts w:eastAsia="Calibri" w:cs="Times New Roman" w:ascii="Times New Roman" w:hAnsi="Times New Roman"/>
                <w:szCs w:val="28"/>
              </w:rPr>
              <w:tab/>
              <w:tab/>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Юмористический концерт</w:t>
            </w:r>
          </w:p>
          <w:p>
            <w:pPr>
              <w:pStyle w:val="Normal"/>
              <w:widowControl w:val="false"/>
              <w:jc w:val="both"/>
              <w:rPr>
                <w:rFonts w:ascii="Times New Roman" w:hAnsi="Times New Roman" w:cs="Times New Roman"/>
                <w:szCs w:val="28"/>
                <w:lang w:val="sah-RU"/>
              </w:rPr>
            </w:pPr>
            <w:r>
              <w:rPr>
                <w:rFonts w:cs="Times New Roman" w:ascii="Times New Roman" w:hAnsi="Times New Roman"/>
                <w:szCs w:val="28"/>
                <w:lang w:val="sah-RU"/>
              </w:rPr>
              <w:t>- Таҥха</w:t>
            </w:r>
          </w:p>
          <w:p>
            <w:pPr>
              <w:pStyle w:val="Normal"/>
              <w:widowControl w:val="false"/>
              <w:jc w:val="both"/>
              <w:rPr>
                <w:rFonts w:ascii="Times New Roman" w:hAnsi="Times New Roman" w:cs="Times New Roman"/>
                <w:sz w:val="24"/>
                <w:shd w:fill="FFFF00" w:val="clear"/>
                <w:lang w:val="sah-RU"/>
              </w:rPr>
            </w:pPr>
            <w:r>
              <w:rPr>
                <w:rFonts w:cs="Times New Roman" w:ascii="Times New Roman" w:hAnsi="Times New Roman"/>
                <w:sz w:val="24"/>
                <w:shd w:fill="FFFF00" w:val="clear"/>
                <w:lang w:val="sah-RU"/>
              </w:rPr>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lang w:val="sah-RU"/>
              </w:rPr>
            </w:pPr>
            <w:r>
              <w:rPr>
                <w:rFonts w:cs="Times New Roman" w:ascii="Times New Roman" w:hAnsi="Times New Roman"/>
                <w:szCs w:val="28"/>
                <w:lang w:val="sah-RU"/>
              </w:rPr>
              <w:t>14 января</w:t>
            </w:r>
          </w:p>
        </w:tc>
        <w:tc>
          <w:tcPr>
            <w:tcW w:w="2014" w:type="dxa"/>
            <w:tcBorders>
              <w:left w:val="single" w:sz="4" w:space="0" w:color="000000"/>
              <w:bottom w:val="single" w:sz="4" w:space="0" w:color="000000"/>
            </w:tcBorders>
          </w:tcPr>
          <w:p>
            <w:pPr>
              <w:pStyle w:val="Normal"/>
              <w:widowControl w:val="false"/>
              <w:snapToGrid w:val="false"/>
              <w:spacing w:lineRule="auto" w:line="276"/>
              <w:rPr>
                <w:rFonts w:ascii="Times New Roman" w:hAnsi="Times New Roman" w:cs="Times New Roman"/>
                <w:szCs w:val="28"/>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25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Цикл календарно-обрядовых праздников народов Якутии: славянский праздник «Пришла коляда открывай ворота»</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14 января</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rPr>
            </w:pPr>
            <w:r>
              <w:rPr>
                <w:rFonts w:eastAsia="Times New Roman"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 xml:space="preserve">Книжная выставка, посвященная Юбилею снятия блокады Ленинграда </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27 января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cs="Times New Roman"/>
                <w:szCs w:val="28"/>
              </w:rPr>
            </w:pPr>
            <w:r>
              <w:rPr>
                <w:rFonts w:cs="Times New Roman" w:ascii="Times New Roman" w:hAnsi="Times New Roman"/>
                <w:szCs w:val="28"/>
              </w:rPr>
              <w:t xml:space="preserve">Урок гражданственности, посвященный  Юбилейной дате снятия блокады Ленинграда </w:t>
            </w:r>
          </w:p>
          <w:p>
            <w:pPr>
              <w:pStyle w:val="Normal"/>
              <w:widowControl w:val="false"/>
              <w:ind w:left="34" w:hanging="0"/>
              <w:jc w:val="both"/>
              <w:rPr>
                <w:rFonts w:ascii="Times New Roman" w:hAnsi="Times New Roman" w:cs="Times New Roman"/>
                <w:sz w:val="24"/>
              </w:rPr>
            </w:pPr>
            <w:r>
              <w:rPr>
                <w:rFonts w:cs="Times New Roman" w:ascii="Times New Roman" w:hAnsi="Times New Roman"/>
                <w:sz w:val="24"/>
              </w:rPr>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27 января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СОШ г. Якутска</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1</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cs="Times New Roman"/>
                <w:szCs w:val="28"/>
              </w:rPr>
            </w:pPr>
            <w:r>
              <w:rPr>
                <w:rFonts w:cs="Times New Roman" w:ascii="Times New Roman" w:hAnsi="Times New Roman"/>
                <w:szCs w:val="28"/>
              </w:rPr>
              <w:t>Торжественный старт 5-летия ямщицкой культуры</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27 января</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pPr>
            <w:r>
              <w:rPr>
                <w:rFonts w:eastAsia="Times New Roman" w:cs="Times New Roman" w:ascii="Times New Roman" w:hAnsi="Times New Roman"/>
                <w:szCs w:val="28"/>
                <w:lang w:val="sah-RU"/>
              </w:rPr>
              <w:t>Отдел межнациональных отношений, ОО “Потомки государевых ямщиков”</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Табага, Покровск, Синск, Исить, Олекминск, Ленск, Петропавловск</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sah-RU"/>
              </w:rPr>
            </w:pPr>
            <w:r>
              <w:rPr>
                <w:rFonts w:cs="Times New Roman" w:ascii="Times New Roman" w:hAnsi="Times New Roman"/>
                <w:sz w:val="24"/>
                <w:lang w:val="sah-RU"/>
              </w:rPr>
              <w:t>5</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en-US"/>
              </w:rPr>
            </w:pPr>
            <w:r>
              <w:rPr>
                <w:rFonts w:cs="Times New Roman" w:ascii="Times New Roman" w:hAnsi="Times New Roman"/>
                <w:sz w:val="24"/>
                <w:lang w:val="en-US"/>
              </w:rPr>
              <w:t>30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left="360" w:right="-108" w:hanging="0"/>
              <w:rPr/>
            </w:pPr>
            <w:r>
              <w:rPr/>
            </w:r>
          </w:p>
        </w:tc>
        <w:tc>
          <w:tcPr>
            <w:tcW w:w="4963" w:type="dxa"/>
            <w:tcBorders>
              <w:left w:val="single" w:sz="4" w:space="0" w:color="000000"/>
              <w:bottom w:val="single" w:sz="4" w:space="0" w:color="000000"/>
            </w:tcBorders>
          </w:tcPr>
          <w:p>
            <w:pPr>
              <w:pStyle w:val="Normal"/>
              <w:widowControl w:val="false"/>
              <w:rPr>
                <w:rFonts w:eastAsia="Calibri"/>
                <w:b/>
                <w:b/>
              </w:rPr>
            </w:pPr>
            <w:r>
              <w:rPr>
                <w:rFonts w:eastAsia="Calibri"/>
                <w:b/>
              </w:rPr>
              <w:t>Февраль</w:t>
            </w:r>
          </w:p>
        </w:tc>
        <w:tc>
          <w:tcPr>
            <w:tcW w:w="1699" w:type="dxa"/>
            <w:tcBorders>
              <w:left w:val="single" w:sz="4" w:space="0" w:color="000000"/>
              <w:bottom w:val="single" w:sz="4" w:space="0" w:color="000000"/>
            </w:tcBorders>
          </w:tcPr>
          <w:p>
            <w:pPr>
              <w:pStyle w:val="Normal"/>
              <w:widowControl w:val="false"/>
              <w:snapToGrid w:val="false"/>
              <w:rPr>
                <w:lang w:val="sah-RU"/>
              </w:rPr>
            </w:pPr>
            <w:r>
              <w:rPr>
                <w:lang w:val="sah-RU"/>
              </w:rPr>
            </w:r>
          </w:p>
        </w:tc>
        <w:tc>
          <w:tcPr>
            <w:tcW w:w="2014" w:type="dxa"/>
            <w:tcBorders>
              <w:left w:val="single" w:sz="4" w:space="0" w:color="000000"/>
              <w:bottom w:val="single" w:sz="4" w:space="0" w:color="000000"/>
            </w:tcBorders>
          </w:tcPr>
          <w:p>
            <w:pPr>
              <w:pStyle w:val="Normal"/>
              <w:widowControl w:val="false"/>
              <w:jc w:val="both"/>
              <w:rPr>
                <w:lang w:val="sah-RU"/>
              </w:rPr>
            </w:pPr>
            <w:r>
              <w:rPr>
                <w:lang w:val="sah-RU"/>
              </w:rPr>
            </w:r>
          </w:p>
        </w:tc>
        <w:tc>
          <w:tcPr>
            <w:tcW w:w="2386" w:type="dxa"/>
            <w:tcBorders>
              <w:left w:val="single" w:sz="4" w:space="0" w:color="000000"/>
              <w:bottom w:val="single" w:sz="4" w:space="0" w:color="000000"/>
            </w:tcBorders>
          </w:tcPr>
          <w:p>
            <w:pPr>
              <w:pStyle w:val="Normal"/>
              <w:widowControl w:val="false"/>
              <w:snapToGrid w:val="false"/>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lang w:val="sah-RU"/>
              </w:rPr>
            </w:pPr>
            <w:r>
              <w:rPr>
                <w:lang w:val="sah-RU"/>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jc w:val="left"/>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sah-RU"/>
              </w:rPr>
            </w:pPr>
            <w:r>
              <w:rPr>
                <w:rFonts w:cs="Times New Roman" w:ascii="Times New Roman" w:hAnsi="Times New Roman"/>
                <w:lang w:val="sah-RU"/>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cs="Times New Roman"/>
                <w:szCs w:val="28"/>
              </w:rPr>
            </w:pPr>
            <w:r>
              <w:rPr>
                <w:rFonts w:cs="Times New Roman" w:ascii="Times New Roman" w:hAnsi="Times New Roman"/>
                <w:szCs w:val="28"/>
              </w:rPr>
              <w:t>Цикл календарно — обрядовых праздников народов Якутии: Сагаалган, Сольналь, Шагаа</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февраль</w:t>
            </w:r>
          </w:p>
        </w:tc>
        <w:tc>
          <w:tcPr>
            <w:tcW w:w="2014" w:type="dxa"/>
            <w:tcBorders>
              <w:left w:val="single" w:sz="4" w:space="0" w:color="000000"/>
              <w:bottom w:val="single" w:sz="4" w:space="0" w:color="000000"/>
            </w:tcBorders>
          </w:tcPr>
          <w:p>
            <w:pPr>
              <w:pStyle w:val="Normal"/>
              <w:keepNext w:val="true"/>
              <w:widowControl w:val="false"/>
              <w:numPr>
                <w:ilvl w:val="0"/>
                <w:numId w:val="0"/>
              </w:numPr>
              <w:jc w:val="both"/>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Отдел межнациональных отношений, Бурятская, Корейская, Тувинская общины</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110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Традиционный календарный праздник арктических народов РС (Я) «Встреча солнца»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февраль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ДДН,</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Клубы КМНС «Айнуран», «Гиркилэн», «Яранга надежды»</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Пл. Ленина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ListParagraph"/>
              <w:widowControl w:val="false"/>
              <w:ind w:left="0" w:hanging="0"/>
              <w:jc w:val="both"/>
              <w:rPr>
                <w:rFonts w:ascii="Times New Roman" w:hAnsi="Times New Roman" w:eastAsia="Calibri" w:cs="Times New Roman"/>
                <w:szCs w:val="28"/>
              </w:rPr>
            </w:pPr>
            <w:r>
              <w:rPr>
                <w:rFonts w:eastAsia="Calibri" w:cs="Times New Roman" w:ascii="Times New Roman" w:hAnsi="Times New Roman"/>
                <w:szCs w:val="28"/>
              </w:rPr>
              <w:t>Олимпиада по языку и эпосу коренных малочисленных народов Севера РС (Я).</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февраль</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Сектор КМНС Этнические ассоциации КМНС, АКМНС РС (Я),</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ДДН им. Кулаковского, институт северной филологии СФВУ им. М.К. Аммосова</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bCs/>
                <w:szCs w:val="28"/>
                <w:lang w:eastAsia="ar-SA"/>
              </w:rPr>
            </w:pPr>
            <w:r>
              <w:rPr>
                <w:rFonts w:eastAsia="Times New Roman" w:cs="Times New Roman" w:ascii="Times New Roman" w:hAnsi="Times New Roman"/>
                <w:bCs/>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40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20" w:leader="none"/>
              </w:tabs>
              <w:jc w:val="both"/>
              <w:rPr>
                <w:rFonts w:ascii="Times New Roman" w:hAnsi="Times New Roman" w:eastAsia="Calibri" w:cs="Times New Roman"/>
                <w:szCs w:val="28"/>
              </w:rPr>
            </w:pPr>
            <w:r>
              <w:rPr>
                <w:rFonts w:eastAsia="Calibri" w:cs="Times New Roman" w:ascii="Times New Roman" w:hAnsi="Times New Roman"/>
                <w:szCs w:val="28"/>
              </w:rPr>
              <w:t>Творческий вечер «Литературная Арктика. Голоса молодых»</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февраль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ДДН им. Кулаковского,</w:t>
            </w:r>
          </w:p>
          <w:p>
            <w:pPr>
              <w:pStyle w:val="Normal"/>
              <w:widowControl w:val="false"/>
              <w:rPr/>
            </w:pPr>
            <w:r>
              <w:rPr>
                <w:rFonts w:eastAsia="Calibri" w:cs="Times New Roman" w:ascii="Times New Roman" w:hAnsi="Times New Roman"/>
                <w:szCs w:val="28"/>
              </w:rPr>
              <w:t>Союз эвенов РС (Я)</w:t>
            </w:r>
            <w:r>
              <w:rPr>
                <w:rFonts w:cs="Times New Roman" w:ascii="Times New Roman" w:hAnsi="Times New Roman"/>
                <w:szCs w:val="28"/>
              </w:rPr>
              <w:t xml:space="preserve">, </w:t>
            </w:r>
            <w:r>
              <w:rPr>
                <w:rFonts w:eastAsia="Calibri" w:cs="Times New Roman" w:ascii="Times New Roman" w:hAnsi="Times New Roman"/>
                <w:szCs w:val="28"/>
              </w:rPr>
              <w:t>Студия «Геван»</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Декада родных языков “Родной язык – достояние народа”, посвященная Дню родного языка и письменности в РС(Я) и Международному Дню Родного языка (День якутского языка)</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13 февраля</w:t>
            </w:r>
          </w:p>
        </w:tc>
        <w:tc>
          <w:tcPr>
            <w:tcW w:w="2014" w:type="dxa"/>
            <w:tcBorders>
              <w:left w:val="single" w:sz="4" w:space="0" w:color="000000"/>
              <w:bottom w:val="single" w:sz="4" w:space="0" w:color="000000"/>
            </w:tcBorders>
          </w:tcPr>
          <w:p>
            <w:pPr>
              <w:pStyle w:val="Normal"/>
              <w:keepNext w:val="true"/>
              <w:widowControl w:val="false"/>
              <w:numPr>
                <w:ilvl w:val="0"/>
                <w:numId w:val="0"/>
              </w:numPr>
              <w:jc w:val="both"/>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РОМЦ, отдел межнациональных отношений, Ассамблея народов РС(Я)</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450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Мероприятия Декады родных языков:</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 День эвенкийского языка</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 День эвенского языка</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 День чукотского языка</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 День долганского языка</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 День юкагирского языка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февраль</w:t>
            </w:r>
          </w:p>
          <w:p>
            <w:pPr>
              <w:pStyle w:val="Normal"/>
              <w:widowControl w:val="false"/>
              <w:rPr>
                <w:rFonts w:ascii="Times New Roman" w:hAnsi="Times New Roman" w:cs="Times New Roman"/>
                <w:szCs w:val="28"/>
              </w:rPr>
            </w:pPr>
            <w:r>
              <w:rPr>
                <w:rFonts w:cs="Times New Roman" w:ascii="Times New Roman" w:hAnsi="Times New Roman"/>
                <w:szCs w:val="28"/>
              </w:rPr>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Этнические ассоциации КМНС, АКМНС РС (Я),</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Книжная выставка “Ийэ тыл, сурук-бичик кунэ” ко Дню родного языка, Международному дню родного языка.</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февраль</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rPr>
            </w:pPr>
            <w:r>
              <w:rPr>
                <w:rFonts w:eastAsia="Times New Roman" w:cs="Times New Roman" w:ascii="Times New Roman" w:hAnsi="Times New Roman"/>
                <w:szCs w:val="28"/>
              </w:rPr>
              <w:t xml:space="preserve">РОМЦ, совместно библиотекой </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rPr>
            </w:pPr>
            <w:r>
              <w:rPr>
                <w:rFonts w:eastAsia="Times New Roman" w:cs="Times New Roman" w:ascii="Times New Roman" w:hAnsi="Times New Roman"/>
                <w:szCs w:val="28"/>
              </w:rPr>
              <w:t>Дом дружбы народов им. А.Е.Кулаковского (правое фойе, 1 этаж).</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Times New Roman" w:cs="Times New Roman" w:ascii="Times New Roman" w:hAnsi="Times New Roman"/>
                <w:szCs w:val="28"/>
                <w:lang w:val="sah-RU" w:eastAsia="ar-SA"/>
              </w:rPr>
              <w:t>Образовательный видео-проект “Дети читают о народах”</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февраль</w:t>
            </w:r>
          </w:p>
        </w:tc>
        <w:tc>
          <w:tcPr>
            <w:tcW w:w="2014"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snapToGrid w:val="false"/>
              <w:rPr/>
            </w:pPr>
            <w:r>
              <w:rPr>
                <w:rFonts w:eastAsia="Times New Roman" w:cs="Times New Roman" w:ascii="Times New Roman" w:hAnsi="Times New Roman"/>
                <w:szCs w:val="28"/>
              </w:rPr>
              <w:t>Дом дружбы народов им. А.Е.Кулаковского</w:t>
            </w:r>
            <w:r>
              <w:rPr>
                <w:rFonts w:eastAsia="Times New Roman" w:cs="Times New Roman" w:ascii="Times New Roman" w:hAnsi="Times New Roman"/>
                <w:szCs w:val="28"/>
                <w:lang w:val="sah-RU" w:eastAsia="ar-SA"/>
              </w:rPr>
              <w:t xml:space="preserve"> (паблики ДДН)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3</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Межнациональный молодежный форум «Импульс»</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февраль</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 xml:space="preserve">РОМЦ, </w:t>
            </w:r>
          </w:p>
          <w:p>
            <w:pPr>
              <w:pStyle w:val="Normal"/>
              <w:widowControl w:val="false"/>
              <w:rPr>
                <w:rFonts w:ascii="Times New Roman" w:hAnsi="Times New Roman" w:cs="Times New Roman"/>
                <w:szCs w:val="28"/>
              </w:rPr>
            </w:pPr>
            <w:r>
              <w:rPr>
                <w:rFonts w:cs="Times New Roman" w:ascii="Times New Roman" w:hAnsi="Times New Roman"/>
                <w:szCs w:val="28"/>
              </w:rPr>
              <w:t>Молодежная Ассамблея народов РС(Я)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Выставка, посвященная Дню защитника Отечества «Во славу Родины»</w:t>
            </w:r>
          </w:p>
          <w:p>
            <w:pPr>
              <w:pStyle w:val="Normal"/>
              <w:widowControl w:val="false"/>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r>
          </w:p>
          <w:p>
            <w:pPr>
              <w:pStyle w:val="Normal"/>
              <w:widowControl w:val="false"/>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февраль</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rPr>
            </w:pPr>
            <w:r>
              <w:rPr>
                <w:rFonts w:eastAsia="Times New Roman"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rPr>
            </w:pPr>
            <w:r>
              <w:rPr>
                <w:rFonts w:eastAsia="Times New Roman" w:cs="Times New Roman" w:ascii="Times New Roman" w:hAnsi="Times New Roman"/>
                <w:szCs w:val="28"/>
              </w:rPr>
              <w:t xml:space="preserve">Дом дружбы народов им. А.Е.Кулаковского </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1000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left="360" w:right="-108" w:hanging="0"/>
              <w:rPr/>
            </w:pPr>
            <w:r>
              <w:rPr/>
            </w:r>
          </w:p>
        </w:tc>
        <w:tc>
          <w:tcPr>
            <w:tcW w:w="4963" w:type="dxa"/>
            <w:tcBorders>
              <w:left w:val="single" w:sz="4" w:space="0" w:color="000000"/>
              <w:bottom w:val="single" w:sz="4" w:space="0" w:color="000000"/>
            </w:tcBorders>
          </w:tcPr>
          <w:p>
            <w:pPr>
              <w:pStyle w:val="Normal"/>
              <w:widowControl w:val="false"/>
              <w:rPr>
                <w:b/>
                <w:b/>
                <w:szCs w:val="28"/>
                <w:lang w:val="sah-RU"/>
              </w:rPr>
            </w:pPr>
            <w:r>
              <w:rPr>
                <w:b/>
                <w:szCs w:val="28"/>
                <w:lang w:val="sah-RU"/>
              </w:rPr>
              <w:t>Март</w:t>
            </w:r>
          </w:p>
        </w:tc>
        <w:tc>
          <w:tcPr>
            <w:tcW w:w="1699" w:type="dxa"/>
            <w:tcBorders>
              <w:left w:val="single" w:sz="4" w:space="0" w:color="000000"/>
              <w:bottom w:val="single" w:sz="4" w:space="0" w:color="000000"/>
            </w:tcBorders>
          </w:tcPr>
          <w:p>
            <w:pPr>
              <w:pStyle w:val="Normal"/>
              <w:widowControl w:val="false"/>
              <w:rPr>
                <w:szCs w:val="28"/>
                <w:lang w:val="sah-RU"/>
              </w:rPr>
            </w:pPr>
            <w:r>
              <w:rPr>
                <w:szCs w:val="28"/>
                <w:lang w:val="sah-RU"/>
              </w:rPr>
            </w:r>
          </w:p>
        </w:tc>
        <w:tc>
          <w:tcPr>
            <w:tcW w:w="2014" w:type="dxa"/>
            <w:tcBorders>
              <w:left w:val="single" w:sz="4" w:space="0" w:color="000000"/>
              <w:bottom w:val="single" w:sz="4" w:space="0" w:color="000000"/>
            </w:tcBorders>
          </w:tcPr>
          <w:p>
            <w:pPr>
              <w:pStyle w:val="Normal"/>
              <w:widowControl w:val="false"/>
              <w:rPr>
                <w:color w:val="000000"/>
                <w:szCs w:val="28"/>
              </w:rPr>
            </w:pPr>
            <w:r>
              <w:rPr>
                <w:color w:val="000000"/>
                <w:szCs w:val="28"/>
              </w:rPr>
            </w:r>
          </w:p>
        </w:tc>
        <w:tc>
          <w:tcPr>
            <w:tcW w:w="2386" w:type="dxa"/>
            <w:tcBorders>
              <w:left w:val="single" w:sz="4" w:space="0" w:color="000000"/>
              <w:bottom w:val="single" w:sz="4" w:space="0" w:color="000000"/>
            </w:tcBorders>
          </w:tcPr>
          <w:p>
            <w:pPr>
              <w:pStyle w:val="Normal"/>
              <w:widowControl w:val="false"/>
              <w:snapToGrid w:val="false"/>
              <w:rPr>
                <w:szCs w:val="28"/>
              </w:rPr>
            </w:pPr>
            <w:r>
              <w:rPr>
                <w:szCs w:val="28"/>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szCs w:val="28"/>
                <w:lang w:val="sah-RU"/>
              </w:rPr>
            </w:pPr>
            <w:r>
              <w:rPr>
                <w:szCs w:val="28"/>
                <w:lang w:val="sah-RU"/>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szCs w:val="28"/>
              </w:rPr>
            </w:pPr>
            <w:r>
              <w:rPr>
                <w:szCs w:val="28"/>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sah-RU"/>
              </w:rPr>
            </w:pPr>
            <w:r>
              <w:rPr>
                <w:rFonts w:cs="Times New Roman" w:ascii="Times New Roman" w:hAnsi="Times New Roman"/>
                <w:lang w:val="en-US"/>
              </w:rPr>
              <w:t>3</w:t>
            </w:r>
            <w:r>
              <w:rPr>
                <w:rFonts w:cs="Times New Roman" w:ascii="Times New Roman" w:hAnsi="Times New Roman"/>
                <w:lang w:val="sah-RU"/>
              </w:rPr>
              <w:t>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Этноквест «По следам государевых ямщиков: Покровск, Бестях, Булгуняхтах, Тойон-Ары, Еланка, Тит Ары, в рамках 5-летия ямщицкой культуры</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март</w:t>
            </w:r>
          </w:p>
        </w:tc>
        <w:tc>
          <w:tcPr>
            <w:tcW w:w="2014" w:type="dxa"/>
            <w:tcBorders>
              <w:left w:val="single" w:sz="4" w:space="0" w:color="000000"/>
              <w:bottom w:val="single" w:sz="4" w:space="0" w:color="000000"/>
            </w:tcBorders>
          </w:tcPr>
          <w:p>
            <w:pPr>
              <w:pStyle w:val="Normal"/>
              <w:keepNext w:val="true"/>
              <w:widowControl w:val="false"/>
              <w:numPr>
                <w:ilvl w:val="0"/>
                <w:numId w:val="0"/>
              </w:numPr>
              <w:jc w:val="both"/>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Отдел межнациональных отношений, ОО “Потомки государевых ямщиков”</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 </w:t>
            </w:r>
            <w:r>
              <w:rPr>
                <w:rFonts w:eastAsia="Calibri" w:cs="Times New Roman" w:ascii="Times New Roman" w:hAnsi="Times New Roman"/>
                <w:szCs w:val="28"/>
              </w:rPr>
              <w:t>Покровск, Бестях, Булгунняхтах, Тойон-Ары, Еланка, Тит Ары.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lang w:val="sah-RU"/>
              </w:rPr>
              <w:t xml:space="preserve">Творческий концерт ансамбля </w:t>
            </w:r>
            <w:r>
              <w:rPr>
                <w:rFonts w:cs="Times New Roman" w:ascii="Times New Roman" w:hAnsi="Times New Roman"/>
                <w:szCs w:val="28"/>
                <w:shd w:fill="FFFFFF" w:val="clear"/>
              </w:rPr>
              <w:t>«</w:t>
            </w:r>
            <w:r>
              <w:rPr>
                <w:rFonts w:cs="Times New Roman" w:ascii="Times New Roman" w:hAnsi="Times New Roman"/>
                <w:szCs w:val="28"/>
                <w:lang w:val="sah-RU"/>
              </w:rPr>
              <w:t>Махтал</w:t>
            </w:r>
            <w:r>
              <w:rPr>
                <w:rFonts w:cs="Times New Roman" w:ascii="Times New Roman" w:hAnsi="Times New Roman"/>
                <w:szCs w:val="28"/>
              </w:rPr>
              <w:t>»</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март</w:t>
            </w:r>
          </w:p>
        </w:tc>
        <w:tc>
          <w:tcPr>
            <w:tcW w:w="2014"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34"/>
              <w:contextualSpacing/>
              <w:rPr>
                <w:rFonts w:ascii="Times New Roman" w:hAnsi="Times New Roman" w:cs="Times New Roman"/>
                <w:szCs w:val="28"/>
                <w:lang w:val="sah-RU"/>
              </w:rPr>
            </w:pPr>
            <w:r>
              <w:rPr>
                <w:rFonts w:cs="Times New Roman" w:ascii="Times New Roman" w:hAnsi="Times New Roman"/>
                <w:szCs w:val="28"/>
                <w:lang w:val="sah-RU"/>
              </w:rPr>
              <w:t>300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Гала-выставка “Тепло сердец матерей”, посвященная Международному женскому дню 8 Марта</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март</w:t>
            </w:r>
          </w:p>
        </w:tc>
        <w:tc>
          <w:tcPr>
            <w:tcW w:w="2014"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rPr>
              <w:t>РОМЦ,</w:t>
            </w:r>
            <w:r>
              <w:rPr>
                <w:rFonts w:eastAsia="Times New Roman" w:cs="Times New Roman" w:ascii="Times New Roman" w:hAnsi="Times New Roman"/>
                <w:szCs w:val="28"/>
                <w:shd w:fill="FBFBFB" w:val="clear"/>
                <w:lang w:eastAsia="ar-SA"/>
              </w:rPr>
              <w:t xml:space="preserve"> библиотечный отдел, </w:t>
            </w:r>
            <w:r>
              <w:rPr>
                <w:rFonts w:eastAsia="Times New Roman" w:cs="Times New Roman" w:ascii="Times New Roman" w:hAnsi="Times New Roman"/>
                <w:szCs w:val="28"/>
              </w:rPr>
              <w:t>Ассамблея народов  РС(Я)</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 (правое фойе, 1 этаж).</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8</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Урок гражданственности “Россия и Крым мы вместе”, посвященный ко Дню воссоединения Крыма с Россией</w:t>
            </w:r>
          </w:p>
        </w:tc>
        <w:tc>
          <w:tcPr>
            <w:tcW w:w="1699"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11-14 марта</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rPr>
            </w:pPr>
            <w:r>
              <w:rPr>
                <w:rFonts w:eastAsia="Times New Roman"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В образовательных учреждениях г. Якутска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shd w:fill="FFFFFF" w:val="clear"/>
                <w:lang w:val="sah-RU"/>
              </w:rPr>
              <w:t>Мероприятия</w:t>
            </w:r>
            <w:r>
              <w:rPr>
                <w:rFonts w:cs="Times New Roman" w:ascii="Times New Roman" w:hAnsi="Times New Roman"/>
                <w:bCs/>
                <w:szCs w:val="28"/>
                <w:shd w:fill="FFFFFF" w:val="clear"/>
                <w:lang w:val="sah-RU"/>
              </w:rPr>
              <w:t xml:space="preserve"> в честь</w:t>
            </w:r>
            <w:r>
              <w:rPr>
                <w:rFonts w:cs="Times New Roman" w:ascii="Times New Roman" w:hAnsi="Times New Roman"/>
                <w:szCs w:val="28"/>
                <w:shd w:fill="FFFFFF" w:val="clear"/>
              </w:rPr>
              <w:t> </w:t>
            </w:r>
            <w:r>
              <w:rPr>
                <w:rFonts w:cs="Times New Roman" w:ascii="Times New Roman" w:hAnsi="Times New Roman"/>
                <w:bCs/>
                <w:szCs w:val="28"/>
                <w:shd w:fill="FFFFFF" w:val="clear"/>
              </w:rPr>
              <w:t>дня</w:t>
            </w:r>
            <w:r>
              <w:rPr>
                <w:rFonts w:cs="Times New Roman" w:ascii="Times New Roman" w:hAnsi="Times New Roman"/>
                <w:szCs w:val="28"/>
                <w:shd w:fill="FFFFFF" w:val="clear"/>
              </w:rPr>
              <w:t> </w:t>
            </w:r>
            <w:r>
              <w:rPr>
                <w:rFonts w:cs="Times New Roman" w:ascii="Times New Roman" w:hAnsi="Times New Roman"/>
                <w:bCs/>
                <w:szCs w:val="28"/>
                <w:shd w:fill="FFFFFF" w:val="clear"/>
              </w:rPr>
              <w:t>рождения</w:t>
            </w:r>
            <w:r>
              <w:rPr>
                <w:rFonts w:cs="Times New Roman" w:ascii="Times New Roman" w:hAnsi="Times New Roman"/>
                <w:szCs w:val="28"/>
                <w:shd w:fill="FFFFFF" w:val="clear"/>
              </w:rPr>
              <w:t>  поэта, писателя, учёного-этнографа, духовного лидера народа Саха Алексея Елисеевича </w:t>
            </w:r>
            <w:r>
              <w:rPr>
                <w:rFonts w:cs="Times New Roman" w:ascii="Times New Roman" w:hAnsi="Times New Roman"/>
                <w:bCs/>
                <w:szCs w:val="28"/>
                <w:shd w:fill="FFFFFF" w:val="clear"/>
              </w:rPr>
              <w:t>Кулаковского</w:t>
            </w:r>
            <w:r>
              <w:rPr>
                <w:rFonts w:cs="Times New Roman" w:ascii="Times New Roman" w:hAnsi="Times New Roman"/>
                <w:szCs w:val="28"/>
                <w:shd w:fill="FFFFFF" w:val="clear"/>
              </w:rPr>
              <w:t>.</w:t>
            </w:r>
          </w:p>
          <w:p>
            <w:pPr>
              <w:pStyle w:val="Normal"/>
              <w:widowControl w:val="false"/>
              <w:jc w:val="both"/>
              <w:rPr/>
            </w:pPr>
            <w:r>
              <w:rPr>
                <w:rFonts w:cs="Times New Roman" w:ascii="Times New Roman" w:hAnsi="Times New Roman"/>
                <w:szCs w:val="28"/>
                <w:shd w:fill="FFFFFF" w:val="clear"/>
                <w:lang w:val="sah-RU"/>
              </w:rPr>
              <w:t xml:space="preserve">Онлайн – акция </w:t>
            </w:r>
            <w:r>
              <w:rPr>
                <w:rFonts w:cs="Times New Roman" w:ascii="Times New Roman" w:hAnsi="Times New Roman"/>
                <w:szCs w:val="28"/>
                <w:shd w:fill="FFFFFF" w:val="clear"/>
              </w:rPr>
              <w:t>«Читаем стихи А.Е. Кулаковского», возложение цветов, уроки, лектории</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16 марта</w:t>
            </w:r>
          </w:p>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20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34"/>
              <w:contextualSpacing/>
              <w:rPr>
                <w:rFonts w:ascii="Times New Roman" w:hAnsi="Times New Roman" w:cs="Times New Roman"/>
                <w:szCs w:val="28"/>
                <w:lang w:val="sah-RU"/>
              </w:rPr>
            </w:pPr>
            <w:r>
              <w:rPr>
                <w:rFonts w:cs="Times New Roman" w:ascii="Times New Roman" w:hAnsi="Times New Roman"/>
                <w:szCs w:val="28"/>
                <w:lang w:val="sah-RU"/>
              </w:rPr>
              <w:t>450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Межрегиональная выставка-ярмарка традиционных ремесел и народно-художественных промыслов  коренных малочисленных народов Севера РС (Я) «Мир Арктики. Традиции и современность»</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16-18 марта</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Этнические ассоциации КМНС,</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РОО «Сирэктэ»</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35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34"/>
              <w:contextualSpacing/>
              <w:rPr>
                <w:rFonts w:ascii="Times New Roman" w:hAnsi="Times New Roman" w:cs="Times New Roman"/>
                <w:szCs w:val="28"/>
                <w:lang w:val="sah-RU"/>
              </w:rPr>
            </w:pPr>
            <w:r>
              <w:rPr>
                <w:rFonts w:cs="Times New Roman" w:ascii="Times New Roman" w:hAnsi="Times New Roman"/>
                <w:szCs w:val="28"/>
                <w:lang w:val="sah-RU"/>
              </w:rPr>
              <w:t>400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Национальный праздник «Нооруз, Наурыз, Новруз» народов Узбекистана,  Таджикистана, Азербайджана, Киргизии, Казахстана, Татарстана, Башкортостана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 (24) марта</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 мусульманские НКО</w:t>
            </w:r>
          </w:p>
        </w:tc>
        <w:tc>
          <w:tcPr>
            <w:tcW w:w="2386"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 xml:space="preserve">Городской парк культуры и отдыха, </w:t>
            </w: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Spacing"/>
              <w:widowControl w:val="false"/>
              <w:jc w:val="both"/>
              <w:rPr>
                <w:sz w:val="28"/>
                <w:szCs w:val="28"/>
              </w:rPr>
            </w:pPr>
            <w:r>
              <w:rPr>
                <w:rFonts w:ascii="Times New Roman" w:hAnsi="Times New Roman"/>
                <w:sz w:val="28"/>
                <w:szCs w:val="28"/>
                <w:lang w:val="en-US"/>
              </w:rPr>
              <w:t>VI</w:t>
            </w:r>
            <w:r>
              <w:rPr>
                <w:rFonts w:ascii="Times New Roman" w:hAnsi="Times New Roman"/>
                <w:sz w:val="28"/>
                <w:szCs w:val="28"/>
              </w:rPr>
              <w:t xml:space="preserve"> республиканский межэтнический Фестиваль «Калейдоскоп культур»</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22-24 марта</w:t>
            </w:r>
          </w:p>
        </w:tc>
        <w:tc>
          <w:tcPr>
            <w:tcW w:w="2014" w:type="dxa"/>
            <w:tcBorders>
              <w:left w:val="single" w:sz="4" w:space="0" w:color="000000"/>
              <w:bottom w:val="single" w:sz="4" w:space="0" w:color="000000"/>
            </w:tcBorders>
          </w:tcPr>
          <w:p>
            <w:pPr>
              <w:pStyle w:val="Normal"/>
              <w:widowControl w:val="false"/>
              <w:rPr>
                <w:szCs w:val="28"/>
              </w:rPr>
            </w:pPr>
            <w:r>
              <w:rPr>
                <w:szCs w:val="28"/>
              </w:rPr>
              <w:t>ЦНКиОМ</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650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rPr>
              <w:t>День весеннего равноденствия</w:t>
            </w:r>
            <w:r>
              <w:rPr>
                <w:rFonts w:cs="Times New Roman" w:ascii="Times New Roman" w:hAnsi="Times New Roman"/>
                <w:szCs w:val="28"/>
                <w:lang w:val="sah-RU"/>
              </w:rPr>
              <w:t>, мероприятия о культуре народа Саха.</w:t>
            </w:r>
          </w:p>
          <w:p>
            <w:pPr>
              <w:pStyle w:val="Normal"/>
              <w:widowControl w:val="false"/>
              <w:jc w:val="both"/>
              <w:rPr>
                <w:rFonts w:ascii="Times New Roman" w:hAnsi="Times New Roman" w:cs="Times New Roman"/>
                <w:szCs w:val="28"/>
                <w:shd w:fill="FFFFFF" w:val="clear"/>
                <w:lang w:val="sah-RU"/>
              </w:rPr>
            </w:pPr>
            <w:r>
              <w:rPr>
                <w:rFonts w:cs="Times New Roman" w:ascii="Times New Roman" w:hAnsi="Times New Roman"/>
                <w:szCs w:val="28"/>
                <w:shd w:fill="FFFFFF" w:val="clear"/>
                <w:lang w:val="sah-RU"/>
              </w:rPr>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21 марта</w:t>
            </w:r>
          </w:p>
        </w:tc>
        <w:tc>
          <w:tcPr>
            <w:tcW w:w="2014"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jc w:val="both"/>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15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34"/>
              <w:contextualSpacing/>
              <w:rPr>
                <w:rFonts w:ascii="Times New Roman" w:hAnsi="Times New Roman" w:cs="Times New Roman"/>
                <w:szCs w:val="28"/>
                <w:lang w:val="sah-RU"/>
              </w:rPr>
            </w:pPr>
            <w:r>
              <w:rPr>
                <w:rFonts w:cs="Times New Roman" w:ascii="Times New Roman" w:hAnsi="Times New Roman"/>
                <w:szCs w:val="28"/>
                <w:lang w:val="sah-RU"/>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Calibri" w:cs="Times New Roman" w:ascii="Times New Roman" w:hAnsi="Times New Roman"/>
                <w:szCs w:val="28"/>
                <w:lang w:val="en-US"/>
              </w:rPr>
              <w:t>XX</w:t>
            </w:r>
            <w:r>
              <w:rPr>
                <w:rFonts w:eastAsia="Calibri" w:cs="Times New Roman" w:ascii="Times New Roman" w:hAnsi="Times New Roman"/>
                <w:szCs w:val="28"/>
              </w:rPr>
              <w:t xml:space="preserve"> Республиканский фестиваль «Играй гармонь, живи частушка»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30 марта</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 ОД «Потомки государевых ямщиков»</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Тит Ары</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jc w:val="both"/>
              <w:rPr>
                <w:b/>
                <w:b/>
                <w:bCs/>
              </w:rPr>
            </w:pPr>
            <w:r>
              <w:rPr>
                <w:b/>
                <w:bCs/>
              </w:rPr>
              <w:t>Апрель</w:t>
            </w:r>
          </w:p>
        </w:tc>
        <w:tc>
          <w:tcPr>
            <w:tcW w:w="1699"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2014" w:type="dxa"/>
            <w:tcBorders>
              <w:left w:val="single" w:sz="4" w:space="0" w:color="000000"/>
              <w:bottom w:val="single" w:sz="4" w:space="0" w:color="000000"/>
            </w:tcBorders>
          </w:tcPr>
          <w:p>
            <w:pPr>
              <w:pStyle w:val="Normal"/>
              <w:widowControl w:val="false"/>
              <w:jc w:val="both"/>
              <w:rPr>
                <w:rFonts w:eastAsia="Calibri"/>
              </w:rPr>
            </w:pPr>
            <w:r>
              <w:rPr>
                <w:rFonts w:eastAsia="Calibri"/>
              </w:rPr>
            </w:r>
          </w:p>
        </w:tc>
        <w:tc>
          <w:tcPr>
            <w:tcW w:w="2386"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sah-RU"/>
              </w:rPr>
            </w:pPr>
            <w:r>
              <w:rPr>
                <w:rFonts w:cs="Times New Roman" w:ascii="Times New Roman" w:hAnsi="Times New Roman"/>
                <w:lang w:val="en-US"/>
              </w:rPr>
              <w:t>3</w:t>
            </w:r>
            <w:r>
              <w:rPr>
                <w:rFonts w:cs="Times New Roman" w:ascii="Times New Roman" w:hAnsi="Times New Roman"/>
                <w:lang w:val="sah-RU"/>
              </w:rPr>
              <w:t>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cs="Times New Roman"/>
                <w:szCs w:val="28"/>
                <w:lang w:val="sah-RU"/>
              </w:rPr>
            </w:pPr>
            <w:r>
              <w:rPr>
                <w:rFonts w:cs="Times New Roman" w:ascii="Times New Roman" w:hAnsi="Times New Roman"/>
                <w:szCs w:val="28"/>
                <w:lang w:val="sah-RU"/>
              </w:rPr>
              <w:t>Открытый творческий конкурс-выставка молодых модельеров этнического стиля РС(Я)</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апрель</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Отдел межнациональных отношений (все сектора)</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25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1500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Calibri" w:cs="Times New Roman" w:ascii="Times New Roman" w:hAnsi="Times New Roman"/>
                <w:szCs w:val="28"/>
              </w:rPr>
              <w:t xml:space="preserve">Отчетный концерт ансамблей КМНС </w:t>
            </w:r>
            <w:r>
              <w:rPr>
                <w:rFonts w:cs="Times New Roman" w:ascii="Times New Roman" w:hAnsi="Times New Roman"/>
                <w:szCs w:val="28"/>
              </w:rPr>
              <w:t xml:space="preserve">«Таланты Арктики» (рабочее название) </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апрель</w:t>
            </w:r>
          </w:p>
          <w:p>
            <w:pPr>
              <w:pStyle w:val="Normal"/>
              <w:widowControl w:val="false"/>
              <w:rPr>
                <w:rFonts w:ascii="Times New Roman" w:hAnsi="Times New Roman" w:cs="Times New Roman"/>
                <w:szCs w:val="28"/>
              </w:rPr>
            </w:pPr>
            <w:r>
              <w:rPr>
                <w:rFonts w:cs="Times New Roman" w:ascii="Times New Roman" w:hAnsi="Times New Roman"/>
                <w:szCs w:val="28"/>
              </w:rPr>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Сектор КМНС </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ListParagraph"/>
              <w:widowControl w:val="false"/>
              <w:ind w:left="0" w:hanging="0"/>
              <w:jc w:val="both"/>
              <w:rPr>
                <w:rFonts w:ascii="Times New Roman" w:hAnsi="Times New Roman" w:eastAsia="Calibri" w:cs="Times New Roman"/>
                <w:szCs w:val="28"/>
              </w:rPr>
            </w:pPr>
            <w:r>
              <w:rPr>
                <w:rFonts w:eastAsia="Calibri" w:cs="Times New Roman" w:ascii="Times New Roman" w:hAnsi="Times New Roman"/>
                <w:szCs w:val="28"/>
              </w:rPr>
              <w:t>Фестиваль самодеятельных мультфильмов по мотивам легенд, сказок, притч народов Севера</w:t>
            </w:r>
          </w:p>
          <w:p>
            <w:pPr>
              <w:pStyle w:val="Normal"/>
              <w:widowControl w:val="false"/>
              <w:jc w:val="both"/>
              <w:rPr>
                <w:rFonts w:ascii="Times New Roman" w:hAnsi="Times New Roman" w:cs="Times New Roman"/>
                <w:szCs w:val="28"/>
              </w:rPr>
            </w:pPr>
            <w:r>
              <w:rPr>
                <w:rFonts w:cs="Times New Roman" w:ascii="Times New Roman" w:hAnsi="Times New Roman"/>
                <w:szCs w:val="28"/>
              </w:rPr>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апрель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Этнические ассоциации КМНС, творческие коллективы КМНС</w:t>
            </w:r>
          </w:p>
          <w:p>
            <w:pPr>
              <w:pStyle w:val="Normal"/>
              <w:widowControl w:val="false"/>
              <w:rPr>
                <w:rFonts w:ascii="Times New Roman" w:hAnsi="Times New Roman" w:cs="Times New Roman"/>
                <w:szCs w:val="28"/>
              </w:rPr>
            </w:pPr>
            <w:r>
              <w:rPr>
                <w:rFonts w:cs="Times New Roman" w:ascii="Times New Roman" w:hAnsi="Times New Roman"/>
                <w:szCs w:val="28"/>
              </w:rPr>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85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Calibri" w:cs="Times New Roman" w:ascii="Times New Roman" w:hAnsi="Times New Roman"/>
                <w:bCs/>
                <w:szCs w:val="28"/>
              </w:rPr>
              <w:t>Онлайн-Практикум «Фольклорный Суглан»</w:t>
            </w:r>
            <w:r>
              <w:rPr>
                <w:rFonts w:cs="Times New Roman" w:ascii="Times New Roman" w:hAnsi="Times New Roman"/>
                <w:bCs/>
                <w:szCs w:val="28"/>
              </w:rPr>
              <w:t xml:space="preserve"> </w:t>
            </w:r>
            <w:r>
              <w:rPr>
                <w:rFonts w:eastAsia="Calibri" w:cs="Times New Roman" w:ascii="Times New Roman" w:hAnsi="Times New Roman"/>
                <w:szCs w:val="28"/>
              </w:rPr>
              <w:t>«Наследие народной медицины»</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апрель</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Сектор КМНС, Этнические ассоциации КМНС, РОО «Хранители наследия»</w:t>
            </w:r>
          </w:p>
        </w:tc>
        <w:tc>
          <w:tcPr>
            <w:tcW w:w="2386"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Выставка к 215-летию со дня рождения Николая Гоголя</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 – 20 апреля</w:t>
            </w:r>
          </w:p>
        </w:tc>
        <w:tc>
          <w:tcPr>
            <w:tcW w:w="2014"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cs="Times New Roman" w:ascii="Times New Roman" w:hAnsi="Times New Roman"/>
                <w:szCs w:val="28"/>
                <w:lang w:val="sah-RU"/>
              </w:rPr>
              <w:t xml:space="preserve">Творческий проект </w:t>
            </w:r>
            <w:r>
              <w:rPr>
                <w:rFonts w:cs="Times New Roman" w:ascii="Times New Roman" w:hAnsi="Times New Roman"/>
                <w:szCs w:val="28"/>
                <w:shd w:fill="FFFFFF" w:val="clear"/>
              </w:rPr>
              <w:t>«</w:t>
            </w:r>
            <w:r>
              <w:rPr>
                <w:rFonts w:cs="Times New Roman" w:ascii="Times New Roman" w:hAnsi="Times New Roman"/>
                <w:szCs w:val="28"/>
                <w:lang w:val="sah-RU"/>
              </w:rPr>
              <w:t>Ыллаа – туой, тыам, сирэ!</w:t>
            </w:r>
            <w:r>
              <w:rPr>
                <w:rFonts w:cs="Times New Roman" w:ascii="Times New Roman" w:hAnsi="Times New Roman"/>
                <w:szCs w:val="28"/>
              </w:rPr>
              <w:t>»</w:t>
            </w:r>
            <w:r>
              <w:rPr>
                <w:rFonts w:cs="Times New Roman" w:ascii="Times New Roman" w:hAnsi="Times New Roman"/>
                <w:szCs w:val="28"/>
                <w:lang w:val="sah-RU"/>
              </w:rPr>
              <w:t>.</w:t>
            </w:r>
          </w:p>
          <w:p>
            <w:pPr>
              <w:pStyle w:val="Normal"/>
              <w:widowControl w:val="false"/>
              <w:spacing w:lineRule="auto" w:line="252"/>
              <w:jc w:val="both"/>
              <w:rPr>
                <w:rFonts w:ascii="Times New Roman" w:hAnsi="Times New Roman" w:cs="Times New Roman"/>
                <w:szCs w:val="28"/>
              </w:rPr>
            </w:pPr>
            <w:r>
              <w:rPr>
                <w:rFonts w:cs="Times New Roman" w:ascii="Times New Roman" w:hAnsi="Times New Roman"/>
                <w:szCs w:val="28"/>
              </w:rPr>
            </w:r>
          </w:p>
        </w:tc>
        <w:tc>
          <w:tcPr>
            <w:tcW w:w="1699" w:type="dxa"/>
            <w:tcBorders>
              <w:left w:val="single" w:sz="4" w:space="0" w:color="000000"/>
              <w:bottom w:val="single" w:sz="4" w:space="0" w:color="000000"/>
            </w:tcBorders>
          </w:tcPr>
          <w:p>
            <w:pPr>
              <w:pStyle w:val="Normal"/>
              <w:widowControl w:val="false"/>
              <w:rPr/>
            </w:pPr>
            <w:r>
              <w:rPr>
                <w:rFonts w:cs="Times New Roman" w:ascii="Times New Roman" w:hAnsi="Times New Roman"/>
                <w:szCs w:val="28"/>
                <w:lang w:val="sah-RU"/>
              </w:rPr>
              <w:t>6</w:t>
            </w:r>
            <w:r>
              <w:rPr>
                <w:rFonts w:cs="Times New Roman" w:ascii="Times New Roman" w:hAnsi="Times New Roman"/>
                <w:szCs w:val="28"/>
              </w:rPr>
              <w:t xml:space="preserve"> апреля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80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400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Цикл календарно-обрядовых праздников народов Якутии: армянский праздник «День красоты и материнства»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 апреля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 Союз Армян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Армянский культурный центр</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Spacing"/>
              <w:widowControl w:val="false"/>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xml:space="preserve"> Открытый межнациональный Фестиваль «Наследники Великой Победы» посвященного 79-летию Победы в ВОВ 1941-1945 гг.</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17-19 апреля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ЦНКиОМ</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700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День  народов Кавказа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20-25 апреля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РОМЦ, 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Межнациональный фестиваль «Поют и танцуют дети НКО»</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 апреля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Мероприятия, посвященные  Дню Республики Саха (Якутия)</w:t>
            </w:r>
          </w:p>
          <w:p>
            <w:pPr>
              <w:pStyle w:val="Normal"/>
              <w:widowControl w:val="false"/>
              <w:ind w:left="34" w:hanging="0"/>
              <w:jc w:val="both"/>
              <w:rPr/>
            </w:pPr>
            <w:r>
              <w:rPr>
                <w:rFonts w:eastAsia="Times New Roman" w:cs="Times New Roman" w:ascii="Times New Roman" w:hAnsi="Times New Roman"/>
                <w:szCs w:val="28"/>
                <w:lang w:eastAsia="ar-SA"/>
              </w:rPr>
              <w:t>(фестиваль народов Якутии, выставочная экспозиция, урок гражданственности ко Дню Республики Саха (Якутия))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27 апреля</w:t>
            </w:r>
          </w:p>
        </w:tc>
        <w:tc>
          <w:tcPr>
            <w:tcW w:w="2014"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rPr>
              <w:t>РОМЦ, Ассамблея народов Якутии</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Музейный комплекс «Россия – моя история»</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Участие во Всероссийской акции «Диктант Победы»</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25-27 апреля</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rPr>
            </w:pPr>
            <w:r>
              <w:rPr>
                <w:rFonts w:eastAsia="Times New Roman"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 xml:space="preserve">Дом </w:t>
            </w:r>
            <w:r>
              <w:rPr>
                <w:rFonts w:eastAsia="Times New Roman" w:cs="Times New Roman" w:ascii="Times New Roman" w:hAnsi="Times New Roman"/>
                <w:kern w:val="0"/>
                <w:szCs w:val="28"/>
                <w:lang w:eastAsia="ar-SA"/>
              </w:rPr>
              <w:t>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rPr>
                <w:b/>
                <w:b/>
                <w:bCs/>
              </w:rPr>
            </w:pPr>
            <w:r>
              <w:rPr>
                <w:b/>
                <w:bCs/>
              </w:rPr>
              <w:t>Май</w:t>
            </w:r>
          </w:p>
        </w:tc>
        <w:tc>
          <w:tcPr>
            <w:tcW w:w="1699" w:type="dxa"/>
            <w:tcBorders>
              <w:left w:val="single" w:sz="4" w:space="0" w:color="000000"/>
              <w:bottom w:val="single" w:sz="4" w:space="0" w:color="000000"/>
            </w:tcBorders>
          </w:tcPr>
          <w:p>
            <w:pPr>
              <w:pStyle w:val="Normal"/>
              <w:widowControl w:val="false"/>
              <w:rPr/>
            </w:pPr>
            <w:r>
              <w:rPr/>
            </w:r>
          </w:p>
        </w:tc>
        <w:tc>
          <w:tcPr>
            <w:tcW w:w="2014" w:type="dxa"/>
            <w:tcBorders>
              <w:left w:val="single" w:sz="4" w:space="0" w:color="000000"/>
              <w:bottom w:val="single" w:sz="4" w:space="0" w:color="000000"/>
            </w:tcBorders>
          </w:tcPr>
          <w:p>
            <w:pPr>
              <w:pStyle w:val="Normal"/>
              <w:widowControl w:val="false"/>
              <w:jc w:val="both"/>
              <w:rPr>
                <w:color w:val="000000"/>
              </w:rPr>
            </w:pPr>
            <w:r>
              <w:rPr>
                <w:color w:val="000000"/>
              </w:rPr>
            </w:r>
          </w:p>
        </w:tc>
        <w:tc>
          <w:tcPr>
            <w:tcW w:w="2386" w:type="dxa"/>
            <w:tcBorders>
              <w:left w:val="single" w:sz="4" w:space="0" w:color="000000"/>
              <w:bottom w:val="single" w:sz="4" w:space="0" w:color="000000"/>
            </w:tcBorders>
          </w:tcPr>
          <w:p>
            <w:pPr>
              <w:pStyle w:val="Normal"/>
              <w:widowControl w:val="false"/>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lang w:val="sah-RU"/>
              </w:rPr>
            </w:pPr>
            <w:r>
              <w:rPr>
                <w:lang w:val="sah-RU"/>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en-US"/>
              </w:rPr>
            </w:pPr>
            <w:r>
              <w:rPr>
                <w:rFonts w:cs="Times New Roman" w:ascii="Times New Roman" w:hAnsi="Times New Roman"/>
                <w:lang w:val="en-US"/>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Телепроект «Уроки предков»: «Национальные игры народов Севера»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май</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Сектор КМНС </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Студия «Геван» Этнические ассоциации КМНС</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2000 телезрителей</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Межнациональный проект «Наши деды в рядах бессмертного полка» среди казачьих классов, обучающихся СОШ г. Якутска и пригорода.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 мая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Праздничный концерт  «Русь благодатная», в рамках Всероссийского Пасхального фестиваля «Золотые купола»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 мая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120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Урок гражданственности ко Дню Победы в ВОВ</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9 мая</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rPr>
            </w:pPr>
            <w:r>
              <w:rPr>
                <w:rFonts w:eastAsia="Times New Roman"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Образовательные учреждения г. Якутска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Spacing"/>
              <w:widowControl w:val="false"/>
              <w:ind w:left="34" w:hanging="0"/>
              <w:jc w:val="both"/>
              <w:rPr>
                <w:rFonts w:ascii="Times New Roman" w:hAnsi="Times New Roman"/>
                <w:sz w:val="28"/>
                <w:szCs w:val="28"/>
              </w:rPr>
            </w:pPr>
            <w:r>
              <w:rPr>
                <w:rFonts w:ascii="Times New Roman" w:hAnsi="Times New Roman"/>
                <w:sz w:val="28"/>
                <w:szCs w:val="28"/>
              </w:rPr>
              <w:t>Праздничная концертная программа «Дружбой народов ковалась Победа»</w:t>
            </w:r>
          </w:p>
        </w:tc>
        <w:tc>
          <w:tcPr>
            <w:tcW w:w="1699" w:type="dxa"/>
            <w:tcBorders>
              <w:left w:val="single" w:sz="4" w:space="0" w:color="000000"/>
              <w:bottom w:val="single" w:sz="4" w:space="0" w:color="000000"/>
            </w:tcBorders>
          </w:tcPr>
          <w:p>
            <w:pPr>
              <w:pStyle w:val="Normal"/>
              <w:widowControl w:val="false"/>
              <w:snapToGrid w:val="false"/>
              <w:rPr>
                <w:szCs w:val="28"/>
              </w:rPr>
            </w:pPr>
            <w:r>
              <w:rPr>
                <w:szCs w:val="28"/>
              </w:rPr>
              <w:t>9 мая</w:t>
            </w:r>
          </w:p>
        </w:tc>
        <w:tc>
          <w:tcPr>
            <w:tcW w:w="2014" w:type="dxa"/>
            <w:tcBorders>
              <w:left w:val="single" w:sz="4" w:space="0" w:color="000000"/>
              <w:bottom w:val="single" w:sz="4" w:space="0" w:color="000000"/>
            </w:tcBorders>
          </w:tcPr>
          <w:p>
            <w:pPr>
              <w:pStyle w:val="Normal"/>
              <w:widowControl w:val="false"/>
              <w:rPr>
                <w:szCs w:val="28"/>
              </w:rPr>
            </w:pPr>
            <w:r>
              <w:rPr>
                <w:szCs w:val="28"/>
              </w:rPr>
              <w:t>Центр национальных культур и организации мероприятий</w:t>
            </w:r>
          </w:p>
        </w:tc>
        <w:tc>
          <w:tcPr>
            <w:tcW w:w="2386" w:type="dxa"/>
            <w:tcBorders>
              <w:left w:val="single" w:sz="4" w:space="0" w:color="000000"/>
              <w:bottom w:val="single" w:sz="4" w:space="0" w:color="000000"/>
            </w:tcBorders>
          </w:tcPr>
          <w:p>
            <w:pPr>
              <w:pStyle w:val="Normal"/>
              <w:widowControl w:val="false"/>
              <w:rPr>
                <w:szCs w:val="28"/>
              </w:rPr>
            </w:pPr>
            <w:r>
              <w:rPr>
                <w:szCs w:val="28"/>
              </w:rPr>
              <w:t>г. Якутск площадь Победы</w:t>
            </w:r>
          </w:p>
        </w:tc>
        <w:tc>
          <w:tcPr>
            <w:tcW w:w="1576" w:type="dxa"/>
            <w:tcBorders>
              <w:left w:val="single" w:sz="4" w:space="0" w:color="000000"/>
              <w:bottom w:val="single" w:sz="4" w:space="0" w:color="000000"/>
              <w:right w:val="single" w:sz="4" w:space="0" w:color="000000"/>
            </w:tcBorders>
          </w:tcPr>
          <w:p>
            <w:pPr>
              <w:pStyle w:val="Normal"/>
              <w:widowControl w:val="false"/>
              <w:rPr>
                <w:szCs w:val="28"/>
              </w:rPr>
            </w:pPr>
            <w:r>
              <w:rPr>
                <w:szCs w:val="28"/>
              </w:rPr>
              <w:t>200</w:t>
            </w:r>
          </w:p>
        </w:tc>
        <w:tc>
          <w:tcPr>
            <w:tcW w:w="1395" w:type="dxa"/>
            <w:tcBorders>
              <w:left w:val="single" w:sz="4" w:space="0" w:color="000000"/>
              <w:bottom w:val="single" w:sz="4" w:space="0" w:color="000000"/>
              <w:right w:val="single" w:sz="4" w:space="0" w:color="000000"/>
            </w:tcBorders>
          </w:tcPr>
          <w:p>
            <w:pPr>
              <w:pStyle w:val="Normal"/>
              <w:widowControl w:val="false"/>
              <w:rPr>
                <w:szCs w:val="28"/>
              </w:rPr>
            </w:pPr>
            <w:r>
              <w:rPr>
                <w:szCs w:val="28"/>
              </w:rPr>
              <w:t>6000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pPr>
            <w:r>
              <w:rPr>
                <w:rFonts w:eastAsia="Times New Roman" w:cs="Times New Roman" w:ascii="Times New Roman" w:hAnsi="Times New Roman"/>
                <w:szCs w:val="28"/>
                <w:lang w:val="sah-RU" w:eastAsia="ar-SA"/>
              </w:rPr>
              <w:t>Мероприятия в рамках проекта “Не гаснет памяти свеча”. Выставка “Живи в веках, Победа”,  посвященная  дню Победы в ВОВ</w:t>
            </w:r>
          </w:p>
        </w:tc>
        <w:tc>
          <w:tcPr>
            <w:tcW w:w="1699" w:type="dxa"/>
            <w:tcBorders>
              <w:left w:val="single" w:sz="4" w:space="0" w:color="000000"/>
              <w:bottom w:val="single" w:sz="4" w:space="0" w:color="000000"/>
            </w:tcBorders>
          </w:tcPr>
          <w:p>
            <w:pPr>
              <w:pStyle w:val="Normal"/>
              <w:widowControl w:val="false"/>
              <w:snapToGrid w:val="false"/>
              <w:rPr/>
            </w:pPr>
            <w:r>
              <w:rPr>
                <w:rFonts w:eastAsia="Times New Roman" w:cs="Times New Roman" w:ascii="Times New Roman" w:hAnsi="Times New Roman"/>
                <w:szCs w:val="28"/>
                <w:lang w:eastAsia="ar-SA"/>
              </w:rPr>
              <w:t>20 апреля - 10 мая</w:t>
            </w:r>
          </w:p>
        </w:tc>
        <w:tc>
          <w:tcPr>
            <w:tcW w:w="2014"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rPr>
              <w:t>РОМЦ совместно с Национальной библиотекой РС Саха (Якутия)</w:t>
            </w:r>
          </w:p>
        </w:tc>
        <w:tc>
          <w:tcPr>
            <w:tcW w:w="2386"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lang w:eastAsia="ar-SA"/>
              </w:rPr>
              <w:t xml:space="preserve">Дом дружбы народов им. А.Е.Кулаковского </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lang w:val="sah-RU"/>
              </w:rPr>
              <w:t xml:space="preserve">Вечер, посвященный подснежнику </w:t>
            </w:r>
            <w:r>
              <w:rPr>
                <w:rFonts w:cs="Times New Roman" w:ascii="Times New Roman" w:hAnsi="Times New Roman"/>
                <w:szCs w:val="28"/>
              </w:rPr>
              <w:t>«Ньургу</w:t>
            </w:r>
            <w:r>
              <w:rPr>
                <w:rFonts w:cs="Times New Roman" w:ascii="Times New Roman" w:hAnsi="Times New Roman"/>
                <w:szCs w:val="28"/>
                <w:lang w:val="sah-RU"/>
              </w:rPr>
              <w:t>һ</w:t>
            </w:r>
            <w:r>
              <w:rPr>
                <w:rFonts w:cs="Times New Roman" w:ascii="Times New Roman" w:hAnsi="Times New Roman"/>
                <w:szCs w:val="28"/>
              </w:rPr>
              <w:t>ун</w:t>
            </w:r>
            <w:r>
              <w:rPr>
                <w:rFonts w:cs="Times New Roman" w:ascii="Times New Roman" w:hAnsi="Times New Roman"/>
                <w:szCs w:val="28"/>
                <w:lang w:val="sah-RU"/>
              </w:rPr>
              <w:t>у туойабын</w:t>
            </w:r>
            <w:r>
              <w:rPr>
                <w:rFonts w:cs="Times New Roman" w:ascii="Times New Roman" w:hAnsi="Times New Roman"/>
                <w:szCs w:val="28"/>
              </w:rPr>
              <w:t>»</w:t>
            </w:r>
            <w:bookmarkStart w:id="2" w:name="_GoBack1"/>
            <w:bookmarkEnd w:id="2"/>
          </w:p>
          <w:p>
            <w:pPr>
              <w:pStyle w:val="Normal"/>
              <w:widowControl w:val="false"/>
              <w:jc w:val="both"/>
              <w:rPr>
                <w:rFonts w:ascii="Times New Roman" w:hAnsi="Times New Roman" w:cs="Times New Roman"/>
                <w:bCs/>
                <w:szCs w:val="28"/>
                <w:shd w:fill="FFFF00" w:val="clear"/>
                <w:lang w:val="sah-RU"/>
              </w:rPr>
            </w:pPr>
            <w:r>
              <w:rPr>
                <w:rFonts w:cs="Times New Roman" w:ascii="Times New Roman" w:hAnsi="Times New Roman"/>
                <w:bCs/>
                <w:szCs w:val="28"/>
                <w:shd w:fill="FFFF00" w:val="clear"/>
                <w:lang w:val="sah-RU"/>
              </w:rPr>
            </w:r>
          </w:p>
        </w:tc>
        <w:tc>
          <w:tcPr>
            <w:tcW w:w="1699" w:type="dxa"/>
            <w:tcBorders>
              <w:left w:val="single" w:sz="4" w:space="0" w:color="000000"/>
              <w:bottom w:val="single" w:sz="4" w:space="0" w:color="000000"/>
            </w:tcBorders>
          </w:tcPr>
          <w:p>
            <w:pPr>
              <w:pStyle w:val="Normal"/>
              <w:widowControl w:val="false"/>
              <w:rPr/>
            </w:pPr>
            <w:r>
              <w:rPr>
                <w:rFonts w:cs="Times New Roman" w:ascii="Times New Roman" w:hAnsi="Times New Roman"/>
                <w:szCs w:val="28"/>
                <w:lang w:val="en-US"/>
              </w:rPr>
              <w:t xml:space="preserve">18 </w:t>
            </w:r>
            <w:r>
              <w:rPr>
                <w:rFonts w:cs="Times New Roman" w:ascii="Times New Roman" w:hAnsi="Times New Roman"/>
                <w:szCs w:val="28"/>
              </w:rPr>
              <w:t>мая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lang w:val="sah-RU"/>
              </w:rPr>
            </w:pPr>
            <w:r>
              <w:rPr>
                <w:rFonts w:cs="Times New Roman" w:ascii="Times New Roman" w:hAnsi="Times New Roman"/>
                <w:szCs w:val="28"/>
                <w:lang w:val="sah-RU"/>
              </w:rPr>
              <w:t>ДДН, Мраморный или гостиный зал</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eastAsia="Times New Roman" w:cs="Times New Roman"/>
                <w:bCs/>
                <w:szCs w:val="28"/>
                <w:lang w:val="sah-RU" w:eastAsia="ar-SA"/>
              </w:rPr>
            </w:pPr>
            <w:r>
              <w:rPr>
                <w:rFonts w:eastAsia="Times New Roman" w:cs="Times New Roman" w:ascii="Times New Roman" w:hAnsi="Times New Roman"/>
                <w:bCs/>
                <w:szCs w:val="28"/>
                <w:lang w:val="sah-RU" w:eastAsia="ar-SA"/>
              </w:rPr>
              <w:t>Лекторий “Музей как средство межкультурной коммуникации”, посвященный  Международному дню музеев</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bCs/>
                <w:szCs w:val="28"/>
                <w:lang w:val="sah-RU" w:eastAsia="ar-SA"/>
              </w:rPr>
            </w:pPr>
            <w:r>
              <w:rPr>
                <w:rFonts w:eastAsia="Times New Roman" w:cs="Times New Roman" w:ascii="Times New Roman" w:hAnsi="Times New Roman"/>
                <w:bCs/>
                <w:szCs w:val="28"/>
                <w:lang w:val="sah-RU" w:eastAsia="ar-SA"/>
              </w:rPr>
              <w:t>18 мая</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bCs/>
                <w:szCs w:val="28"/>
              </w:rPr>
            </w:pPr>
            <w:r>
              <w:rPr>
                <w:rFonts w:eastAsia="Times New Roman" w:cs="Times New Roman" w:ascii="Times New Roman" w:hAnsi="Times New Roman"/>
                <w:bCs/>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 музеи</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Обрядовый праздник «Пробуждение природы и рождение оленят» «Айянна мяланни»</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 мая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Союз эвенов РС (Я),</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ОО «Хранители наследия»</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ЭКЦ «Чочур Муран»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Цикл мероприятий, посвященных Дню славянской письменности и культуры и Международному дню русского языка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 </w:t>
            </w:r>
            <w:r>
              <w:rPr>
                <w:rFonts w:eastAsia="Calibri" w:cs="Times New Roman" w:ascii="Times New Roman" w:hAnsi="Times New Roman"/>
                <w:szCs w:val="28"/>
              </w:rPr>
              <w:t>24 мая-6 июня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Выставка ко Дню славянской письменности и культуры, юбилею А.С.Пушкина, Всероссийскому пушкинскому дню</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24 мая – 6 июня</w:t>
            </w:r>
          </w:p>
        </w:tc>
        <w:tc>
          <w:tcPr>
            <w:tcW w:w="2014"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rPr>
            </w:pPr>
            <w:r>
              <w:rPr>
                <w:rFonts w:eastAsia="Times New Roman"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rPr>
              <w:t>Литературная викторина ко “Дню славянской письменности и культуры” (онлайн)</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 мая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онлайн</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80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rPr>
                <w:b/>
                <w:b/>
                <w:bCs/>
              </w:rPr>
            </w:pPr>
            <w:r>
              <w:rPr>
                <w:b/>
                <w:bCs/>
              </w:rPr>
              <w:t>Июнь</w:t>
            </w:r>
          </w:p>
        </w:tc>
        <w:tc>
          <w:tcPr>
            <w:tcW w:w="1699" w:type="dxa"/>
            <w:tcBorders>
              <w:left w:val="single" w:sz="4" w:space="0" w:color="000000"/>
              <w:bottom w:val="single" w:sz="4" w:space="0" w:color="000000"/>
            </w:tcBorders>
          </w:tcPr>
          <w:p>
            <w:pPr>
              <w:pStyle w:val="Normal"/>
              <w:widowControl w:val="false"/>
              <w:rPr/>
            </w:pPr>
            <w:r>
              <w:rPr/>
            </w:r>
          </w:p>
        </w:tc>
        <w:tc>
          <w:tcPr>
            <w:tcW w:w="2014" w:type="dxa"/>
            <w:tcBorders>
              <w:left w:val="single" w:sz="4" w:space="0" w:color="000000"/>
              <w:bottom w:val="single" w:sz="4" w:space="0" w:color="000000"/>
            </w:tcBorders>
          </w:tcPr>
          <w:p>
            <w:pPr>
              <w:pStyle w:val="Normal"/>
              <w:widowControl w:val="false"/>
              <w:jc w:val="both"/>
              <w:rPr>
                <w:color w:val="000000"/>
              </w:rPr>
            </w:pPr>
            <w:r>
              <w:rPr>
                <w:color w:val="000000"/>
              </w:rPr>
            </w:r>
          </w:p>
        </w:tc>
        <w:tc>
          <w:tcPr>
            <w:tcW w:w="2386" w:type="dxa"/>
            <w:tcBorders>
              <w:left w:val="single" w:sz="4" w:space="0" w:color="000000"/>
              <w:bottom w:val="single" w:sz="4" w:space="0" w:color="000000"/>
            </w:tcBorders>
          </w:tcPr>
          <w:p>
            <w:pPr>
              <w:pStyle w:val="Normal"/>
              <w:widowControl w:val="false"/>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lang w:val="sah-RU"/>
              </w:rPr>
            </w:pPr>
            <w:r>
              <w:rPr>
                <w:lang w:val="sah-RU"/>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en-US"/>
              </w:rPr>
            </w:pPr>
            <w:r>
              <w:rPr>
                <w:rFonts w:cs="Times New Roman" w:ascii="Times New Roman" w:hAnsi="Times New Roman"/>
                <w:sz w:val="24"/>
                <w:lang w:val="en-US"/>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Якутский национальный праздник Ысыах (якутские обряды, национальные игры)</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 xml:space="preserve"> </w:t>
            </w:r>
            <w:r>
              <w:rPr>
                <w:rFonts w:cs="Times New Roman" w:ascii="Times New Roman" w:hAnsi="Times New Roman"/>
                <w:szCs w:val="28"/>
                <w:lang w:val="sah-RU"/>
              </w:rPr>
              <w:t>июнь</w:t>
            </w:r>
          </w:p>
        </w:tc>
        <w:tc>
          <w:tcPr>
            <w:tcW w:w="2014" w:type="dxa"/>
            <w:tcBorders>
              <w:left w:val="single" w:sz="4" w:space="0" w:color="000000"/>
              <w:bottom w:val="single" w:sz="4" w:space="0" w:color="000000"/>
            </w:tcBorders>
          </w:tcPr>
          <w:p>
            <w:pPr>
              <w:pStyle w:val="Normal"/>
              <w:widowControl w:val="false"/>
              <w:spacing w:before="0" w:after="0"/>
              <w:contextualSpacing/>
              <w:rPr>
                <w:rFonts w:ascii="Times New Roman" w:hAnsi="Times New Roman" w:cs="Times New Roman"/>
                <w:szCs w:val="28"/>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Местность Ус хатын, площадка ДДН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cs="Times New Roman" w:ascii="Times New Roman" w:hAnsi="Times New Roman"/>
                <w:szCs w:val="28"/>
              </w:rPr>
              <w:t>«Д</w:t>
            </w:r>
            <w:r>
              <w:rPr>
                <w:rFonts w:cs="Times New Roman" w:ascii="Times New Roman" w:hAnsi="Times New Roman"/>
                <w:szCs w:val="28"/>
                <w:lang w:val="sah-RU"/>
              </w:rPr>
              <w:t>оҕордоһуу түһүлгэтэ</w:t>
            </w:r>
            <w:r>
              <w:rPr>
                <w:rFonts w:cs="Times New Roman" w:ascii="Times New Roman" w:hAnsi="Times New Roman"/>
                <w:szCs w:val="28"/>
              </w:rPr>
              <w:t>», приуроченный ко Дню Республиканского ысыаха Туймаады.</w:t>
            </w:r>
          </w:p>
          <w:p>
            <w:pPr>
              <w:pStyle w:val="Normal"/>
              <w:widowControl w:val="false"/>
              <w:spacing w:lineRule="auto" w:line="252"/>
              <w:jc w:val="both"/>
              <w:rPr>
                <w:rFonts w:ascii="Times New Roman" w:hAnsi="Times New Roman" w:cs="Times New Roman"/>
                <w:szCs w:val="28"/>
                <w:lang w:val="sah-RU"/>
              </w:rPr>
            </w:pPr>
            <w:r>
              <w:rPr>
                <w:rFonts w:cs="Times New Roman" w:ascii="Times New Roman" w:hAnsi="Times New Roman"/>
                <w:szCs w:val="28"/>
                <w:lang w:val="sah-RU"/>
              </w:rPr>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cs="Times New Roman"/>
                <w:szCs w:val="28"/>
              </w:rPr>
            </w:pPr>
            <w:r>
              <w:rPr>
                <w:rFonts w:cs="Times New Roman" w:ascii="Times New Roman" w:hAnsi="Times New Roman"/>
                <w:szCs w:val="28"/>
              </w:rPr>
              <w:t>В день Ысыаха Туймаады</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м. Ус Хатын</w:t>
            </w:r>
          </w:p>
          <w:p>
            <w:pPr>
              <w:pStyle w:val="Normal"/>
              <w:widowControl w:val="false"/>
              <w:snapToGrid w:val="false"/>
              <w:spacing w:lineRule="auto" w:line="252"/>
              <w:rPr/>
            </w:pPr>
            <w:r>
              <w:rPr>
                <w:rFonts w:cs="Times New Roman" w:ascii="Times New Roman" w:hAnsi="Times New Roman"/>
                <w:szCs w:val="28"/>
                <w:lang w:val="sah-RU"/>
              </w:rPr>
              <w:t>т</w:t>
            </w:r>
            <w:r>
              <w:rPr>
                <w:rFonts w:cs="Times New Roman" w:ascii="Times New Roman" w:hAnsi="Times New Roman"/>
                <w:szCs w:val="28"/>
              </w:rPr>
              <w:t>юсюлгэ ДДН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3000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Эвенкийский традиционный календарный праздник «Бакалдын»</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июнь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Ассоциация эвенков РС (Я),</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МР «Жиганский улус»</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Вилюйский тракт</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Долганский традиционный календарный праздник «Ьэйро».</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июнь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Ассоциация долган РС (Я)</w:t>
            </w:r>
          </w:p>
          <w:p>
            <w:pPr>
              <w:pStyle w:val="Normal"/>
              <w:widowControl w:val="false"/>
              <w:rPr>
                <w:rFonts w:ascii="Times New Roman" w:hAnsi="Times New Roman" w:cs="Times New Roman"/>
                <w:szCs w:val="28"/>
              </w:rPr>
            </w:pPr>
            <w:r>
              <w:rPr>
                <w:rFonts w:cs="Times New Roman" w:ascii="Times New Roman" w:hAnsi="Times New Roman"/>
                <w:szCs w:val="28"/>
              </w:rPr>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местность Ус Хатын</w:t>
            </w:r>
          </w:p>
          <w:p>
            <w:pPr>
              <w:pStyle w:val="Normal"/>
              <w:widowControl w:val="false"/>
              <w:rPr>
                <w:rFonts w:ascii="Times New Roman" w:hAnsi="Times New Roman" w:cs="Times New Roman"/>
                <w:szCs w:val="28"/>
              </w:rPr>
            </w:pPr>
            <w:r>
              <w:rPr>
                <w:rFonts w:cs="Times New Roman" w:ascii="Times New Roman" w:hAnsi="Times New Roman"/>
                <w:szCs w:val="28"/>
              </w:rPr>
            </w:r>
          </w:p>
          <w:p>
            <w:pPr>
              <w:pStyle w:val="Normal"/>
              <w:widowControl w:val="false"/>
              <w:rPr>
                <w:rFonts w:ascii="Times New Roman" w:hAnsi="Times New Roman" w:cs="Times New Roman"/>
                <w:szCs w:val="28"/>
              </w:rPr>
            </w:pPr>
            <w:r>
              <w:rPr>
                <w:rFonts w:cs="Times New Roman" w:ascii="Times New Roman" w:hAnsi="Times New Roman"/>
                <w:szCs w:val="28"/>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16</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Республиканский фестиваль круговых танцев народов Севера «Лондо. Лохогайнули»</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июнь</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Сектор КМНС,</w:t>
            </w:r>
            <w:r>
              <w:rPr>
                <w:rFonts w:cs="Times New Roman" w:ascii="Times New Roman" w:hAnsi="Times New Roman"/>
                <w:szCs w:val="28"/>
              </w:rPr>
              <w:t xml:space="preserve"> </w:t>
            </w:r>
            <w:r>
              <w:rPr>
                <w:rFonts w:eastAsia="Calibri" w:cs="Times New Roman" w:ascii="Times New Roman" w:hAnsi="Times New Roman"/>
                <w:szCs w:val="28"/>
              </w:rPr>
              <w:t>Этнические ассоциации КМНС, РОО «Хранители наследия»</w:t>
            </w:r>
          </w:p>
          <w:p>
            <w:pPr>
              <w:pStyle w:val="Normal"/>
              <w:widowControl w:val="false"/>
              <w:rPr>
                <w:rFonts w:ascii="Times New Roman" w:hAnsi="Times New Roman" w:cs="Times New Roman"/>
                <w:szCs w:val="28"/>
              </w:rPr>
            </w:pPr>
            <w:r>
              <w:rPr>
                <w:rFonts w:cs="Times New Roman" w:ascii="Times New Roman" w:hAnsi="Times New Roman"/>
                <w:szCs w:val="28"/>
              </w:rPr>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cs="Times New Roman"/>
                <w:szCs w:val="28"/>
              </w:rPr>
            </w:pPr>
            <w:r>
              <w:rPr>
                <w:rFonts w:cs="Times New Roman" w:ascii="Times New Roman" w:hAnsi="Times New Roman"/>
                <w:szCs w:val="28"/>
              </w:rPr>
              <w:t>Республиканская выставка к Международному дню защиты детей</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 июня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с библиотечный отдел</w:t>
            </w:r>
          </w:p>
        </w:tc>
        <w:tc>
          <w:tcPr>
            <w:tcW w:w="2386"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Дом дружбы народов им. А.Е. 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Фольклорно-этнографический праздник</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«Сабантуй на Якутской земле»».</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июнь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 Татарский культурный центр «Туган як»</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Городской парк культуры и отдыха </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«Народы читают Пушкина» республиканский конкурс художественного слова, посвященный 250-летию поэта. (в 3 этапа: март, апрель, май)</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 </w:t>
            </w:r>
            <w:r>
              <w:rPr>
                <w:rFonts w:eastAsia="Calibri" w:cs="Times New Roman" w:ascii="Times New Roman" w:hAnsi="Times New Roman"/>
                <w:szCs w:val="28"/>
              </w:rPr>
              <w:t>6 июня</w:t>
            </w:r>
            <w:bookmarkStart w:id="3" w:name="_GoBack3"/>
            <w:bookmarkEnd w:id="3"/>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Spacing"/>
              <w:widowControl w:val="false"/>
              <w:jc w:val="both"/>
              <w:rPr>
                <w:sz w:val="28"/>
                <w:szCs w:val="28"/>
              </w:rPr>
            </w:pPr>
            <w:r>
              <w:rPr>
                <w:rFonts w:ascii="Times New Roman" w:hAnsi="Times New Roman"/>
                <w:sz w:val="28"/>
                <w:szCs w:val="28"/>
                <w:lang w:val="en-US"/>
              </w:rPr>
              <w:t>III</w:t>
            </w:r>
            <w:r>
              <w:rPr>
                <w:rFonts w:ascii="Times New Roman" w:hAnsi="Times New Roman"/>
                <w:sz w:val="28"/>
                <w:szCs w:val="28"/>
              </w:rPr>
              <w:t xml:space="preserve"> Республиканский  ЭтноФест «МОЯ ЯКУТИЯ»</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12 июня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Центр национальных культур  и организации мероприятий</w:t>
            </w:r>
          </w:p>
        </w:tc>
        <w:tc>
          <w:tcPr>
            <w:tcW w:w="2386" w:type="dxa"/>
            <w:tcBorders>
              <w:left w:val="single" w:sz="4" w:space="0" w:color="000000"/>
              <w:bottom w:val="single" w:sz="4" w:space="0" w:color="000000"/>
            </w:tcBorders>
          </w:tcPr>
          <w:p>
            <w:pPr>
              <w:pStyle w:val="Normal"/>
              <w:widowControl w:val="false"/>
              <w:rPr>
                <w:szCs w:val="28"/>
              </w:rPr>
            </w:pPr>
            <w:r>
              <w:rPr>
                <w:szCs w:val="28"/>
              </w:rPr>
              <w:t>г. Якутск, Комсомольская площадь</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120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Республиканский фестиваль казачьей и ямщицкой песни, посвященный Дню России</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12 июня</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Отдел межнациональных отношений, Якутский казачий полк, ОО «Потомки государевых ямщиков»</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г. Якутск, Комсомольская площадь</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Видео-урок гражданственности ко Дню России «Россия, мы дети твои!»</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12 июня</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РОМЦ, библиотечный отдел</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онлайн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40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Выставка ко Дню России «Символы  России»</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12 июня – 22 июня</w:t>
            </w:r>
          </w:p>
        </w:tc>
        <w:tc>
          <w:tcPr>
            <w:tcW w:w="2014" w:type="dxa"/>
            <w:tcBorders>
              <w:left w:val="single" w:sz="4" w:space="0" w:color="000000"/>
              <w:bottom w:val="single" w:sz="4" w:space="0" w:color="000000"/>
            </w:tcBorders>
          </w:tcPr>
          <w:p>
            <w:pPr>
              <w:pStyle w:val="Normal"/>
              <w:widowControl w:val="false"/>
              <w:snapToGrid w:val="false"/>
              <w:spacing w:lineRule="auto" w:line="252"/>
              <w:rPr/>
            </w:pPr>
            <w:r>
              <w:rPr>
                <w:rFonts w:eastAsia="Times New Roman" w:cs="Times New Roman" w:ascii="Times New Roman" w:hAnsi="Times New Roman"/>
                <w:szCs w:val="28"/>
                <w:lang w:eastAsia="ar-SA"/>
              </w:rPr>
              <w:t xml:space="preserve">РОМЦ,  </w:t>
            </w:r>
            <w:r>
              <w:rPr>
                <w:rFonts w:eastAsia="Times New Roman" w:cs="Times New Roman" w:ascii="Times New Roman" w:hAnsi="Times New Roman"/>
                <w:szCs w:val="28"/>
              </w:rPr>
              <w:t>Ассамблея народов РС(Я)</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Участие в мероприятиях ко Дню памяти и скорби</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22 июня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p>
            <w:pPr>
              <w:pStyle w:val="Normal"/>
              <w:widowControl w:val="false"/>
              <w:rPr>
                <w:rFonts w:ascii="Times New Roman" w:hAnsi="Times New Roman" w:cs="Times New Roman"/>
                <w:szCs w:val="28"/>
              </w:rPr>
            </w:pPr>
            <w:r>
              <w:rPr>
                <w:rFonts w:cs="Times New Roman" w:ascii="Times New Roman" w:hAnsi="Times New Roman"/>
                <w:szCs w:val="28"/>
              </w:rPr>
              <w:t>Ассамблея народов РС(Я)</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Выставка, посвященная национальному празднику Ысыах и национальным играм</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 xml:space="preserve">25 – 10 июля </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библиотечный отдел</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 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Цикл календарно-обрядовых праздников народов Якутии: славянский праздник «Троица»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23 июня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lang w:eastAsia="ar-SA"/>
              </w:rPr>
              <w:t xml:space="preserve">Дом дружбы народов им. А.Е.Кулаковского, </w:t>
            </w:r>
            <w:r>
              <w:rPr>
                <w:rFonts w:eastAsia="Calibri" w:cs="Times New Roman" w:ascii="Times New Roman" w:hAnsi="Times New Roman"/>
                <w:szCs w:val="28"/>
              </w:rPr>
              <w:t>сквер К Маркса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Традиционный республиканский праздник русских арктических старожилов «Первая путина»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 июня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Ассоциация Русских арктических старожилов (Асс.РАС)</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 Ус Хатын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Чукотский традиционный календарный праздник «Кильвэй»</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26 июня</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Сектор КМНС, Ассоциация чукчей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 Ус Хатын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Участие в культурной программе республиканского праздника «Ысыах Туймаады – 2022»</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25-26 июня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РОМЦ (все сектора) </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 Ус Хатын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rPr>
              <w:t xml:space="preserve">Организация культурной программы для участников </w:t>
            </w:r>
            <w:r>
              <w:rPr>
                <w:rFonts w:cs="Times New Roman" w:ascii="Times New Roman" w:hAnsi="Times New Roman"/>
                <w:szCs w:val="28"/>
                <w:lang w:val="en-US"/>
              </w:rPr>
              <w:t>VII</w:t>
            </w:r>
            <w:r>
              <w:rPr>
                <w:rFonts w:cs="Times New Roman" w:ascii="Times New Roman" w:hAnsi="Times New Roman"/>
                <w:szCs w:val="28"/>
              </w:rPr>
              <w:t xml:space="preserve"> Международных спортивных игр «Дети Азии»</w:t>
            </w:r>
          </w:p>
          <w:p>
            <w:pPr>
              <w:pStyle w:val="Normal"/>
              <w:widowControl w:val="false"/>
              <w:jc w:val="both"/>
              <w:rPr/>
            </w:pPr>
            <w:r>
              <w:rPr>
                <w:rFonts w:cs="Times New Roman" w:ascii="Times New Roman" w:hAnsi="Times New Roman"/>
                <w:szCs w:val="28"/>
              </w:rPr>
              <w:t>Этнокампус «Игры народов России»</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25 июня – 7 июля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 xml:space="preserve">РОМЦ (все отделы), </w:t>
            </w:r>
          </w:p>
          <w:p>
            <w:pPr>
              <w:pStyle w:val="Normal"/>
              <w:widowControl w:val="false"/>
              <w:rPr>
                <w:rFonts w:ascii="Times New Roman" w:hAnsi="Times New Roman" w:cs="Times New Roman"/>
                <w:szCs w:val="28"/>
              </w:rPr>
            </w:pPr>
            <w:r>
              <w:rPr>
                <w:rFonts w:cs="Times New Roman" w:ascii="Times New Roman" w:hAnsi="Times New Roman"/>
                <w:szCs w:val="28"/>
              </w:rPr>
              <w:t>Ассамблея народов РС(Я), Ассоциация КМНС</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Мероприятия, посвященные 100-летию первого Ысыаха, проведенного А.Е.Кулаковским в Оймяконском улусе Юрэх Тёрдё</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Конец июня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Spacing"/>
              <w:widowControl w:val="false"/>
              <w:jc w:val="both"/>
              <w:rPr>
                <w:rFonts w:ascii="Times New Roman" w:hAnsi="Times New Roman"/>
                <w:sz w:val="28"/>
                <w:szCs w:val="28"/>
              </w:rPr>
            </w:pPr>
            <w:r>
              <w:rPr>
                <w:rFonts w:ascii="Times New Roman" w:hAnsi="Times New Roman"/>
                <w:sz w:val="28"/>
                <w:szCs w:val="28"/>
              </w:rPr>
              <w:t>Организация и реализация мероприятий летнего пространства для отдыха и самовыражения «АртАтриум»</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С  конца июня по август</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Центр национальных культур и организации мероприятий</w:t>
            </w:r>
          </w:p>
        </w:tc>
        <w:tc>
          <w:tcPr>
            <w:tcW w:w="2386" w:type="dxa"/>
            <w:tcBorders>
              <w:left w:val="single" w:sz="4" w:space="0" w:color="000000"/>
              <w:bottom w:val="single" w:sz="4" w:space="0" w:color="000000"/>
            </w:tcBorders>
          </w:tcPr>
          <w:p>
            <w:pPr>
              <w:pStyle w:val="Normal"/>
              <w:widowControl w:val="false"/>
              <w:rPr/>
            </w:pPr>
            <w:r>
              <w:rPr>
                <w:rFonts w:eastAsia="Times New Roman" w:cs="Times New Roman" w:ascii="Times New Roman" w:hAnsi="Times New Roman"/>
                <w:szCs w:val="28"/>
                <w:lang w:eastAsia="ar-SA"/>
              </w:rPr>
              <w:t>Прилегающая территория Дома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b/>
                <w:b/>
                <w:bCs/>
              </w:rPr>
            </w:pPr>
            <w:r>
              <w:rPr>
                <w:b/>
                <w:bCs/>
              </w:rPr>
              <w:t>Июль</w:t>
            </w:r>
          </w:p>
        </w:tc>
        <w:tc>
          <w:tcPr>
            <w:tcW w:w="1699" w:type="dxa"/>
            <w:tcBorders>
              <w:left w:val="single" w:sz="4" w:space="0" w:color="000000"/>
              <w:bottom w:val="single" w:sz="4" w:space="0" w:color="000000"/>
            </w:tcBorders>
          </w:tcPr>
          <w:p>
            <w:pPr>
              <w:pStyle w:val="Normal"/>
              <w:widowControl w:val="false"/>
              <w:rPr/>
            </w:pPr>
            <w:r>
              <w:rPr/>
            </w:r>
          </w:p>
        </w:tc>
        <w:tc>
          <w:tcPr>
            <w:tcW w:w="2014" w:type="dxa"/>
            <w:tcBorders>
              <w:left w:val="single" w:sz="4" w:space="0" w:color="000000"/>
              <w:bottom w:val="single" w:sz="4" w:space="0" w:color="000000"/>
            </w:tcBorders>
          </w:tcPr>
          <w:p>
            <w:pPr>
              <w:pStyle w:val="Normal"/>
              <w:widowControl w:val="false"/>
              <w:jc w:val="both"/>
              <w:rPr>
                <w:color w:val="000000"/>
              </w:rPr>
            </w:pPr>
            <w:r>
              <w:rPr>
                <w:color w:val="000000"/>
              </w:rPr>
            </w:r>
          </w:p>
        </w:tc>
        <w:tc>
          <w:tcPr>
            <w:tcW w:w="2386" w:type="dxa"/>
            <w:tcBorders>
              <w:left w:val="single" w:sz="4" w:space="0" w:color="000000"/>
              <w:bottom w:val="single" w:sz="4" w:space="0" w:color="000000"/>
            </w:tcBorders>
          </w:tcPr>
          <w:p>
            <w:pPr>
              <w:pStyle w:val="Normal"/>
              <w:widowControl w:val="false"/>
              <w:jc w:val="both"/>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lang w:val="sah-RU"/>
              </w:rPr>
            </w:pPr>
            <w:r>
              <w:rPr>
                <w:lang w:val="sah-RU"/>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ListParagraph"/>
              <w:widowControl w:val="false"/>
              <w:ind w:left="0" w:hanging="0"/>
              <w:jc w:val="both"/>
              <w:rPr/>
            </w:pPr>
            <w:r>
              <w:rPr>
                <w:rStyle w:val="Strong"/>
                <w:rFonts w:cs="Times New Roman" w:ascii="Times New Roman" w:hAnsi="Times New Roman"/>
                <w:b w:val="false"/>
                <w:iCs/>
                <w:szCs w:val="28"/>
                <w:shd w:fill="FFFFFF" w:val="clear"/>
              </w:rPr>
              <w:t>Межнациональный проект АртОТРЯД «Голос ДРУЖБЫ»</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июль – сентябрь</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 </w:t>
            </w:r>
            <w:r>
              <w:rPr>
                <w:rFonts w:eastAsia="Calibri" w:cs="Times New Roman" w:ascii="Times New Roman" w:hAnsi="Times New Roman"/>
                <w:szCs w:val="28"/>
              </w:rPr>
              <w:t>(не менее 3-х выездов)</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РОМЦ, 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по согласованному  графику </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sah-RU"/>
              </w:rPr>
            </w:pPr>
            <w:r>
              <w:rPr>
                <w:rFonts w:cs="Times New Roman" w:ascii="Times New Roman" w:hAnsi="Times New Roman"/>
                <w:lang w:val="sah-RU"/>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ListParagraph"/>
              <w:widowControl w:val="false"/>
              <w:ind w:left="0" w:hanging="0"/>
              <w:jc w:val="both"/>
              <w:rPr>
                <w:rFonts w:ascii="Times New Roman" w:hAnsi="Times New Roman" w:eastAsia="Calibri" w:cs="Times New Roman"/>
                <w:bCs/>
                <w:szCs w:val="28"/>
              </w:rPr>
            </w:pPr>
            <w:r>
              <w:rPr>
                <w:rFonts w:eastAsia="Calibri" w:cs="Times New Roman" w:ascii="Times New Roman" w:hAnsi="Times New Roman"/>
                <w:bCs/>
                <w:szCs w:val="28"/>
              </w:rPr>
              <w:t>Международный кочующий Суглан (Форум) молодежи Арктической зоны «Мы – будущее Арктики»</w:t>
            </w:r>
          </w:p>
          <w:p>
            <w:pPr>
              <w:pStyle w:val="Normal"/>
              <w:widowControl w:val="false"/>
              <w:jc w:val="both"/>
              <w:rPr>
                <w:rFonts w:ascii="Times New Roman" w:hAnsi="Times New Roman" w:cs="Times New Roman"/>
                <w:b/>
                <w:b/>
                <w:bCs/>
                <w:szCs w:val="28"/>
              </w:rPr>
            </w:pPr>
            <w:r>
              <w:rPr>
                <w:rFonts w:cs="Times New Roman" w:ascii="Times New Roman" w:hAnsi="Times New Roman"/>
                <w:b/>
                <w:bCs/>
                <w:szCs w:val="28"/>
              </w:rPr>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июль</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Сектор КМНС, Ассоциация КМН ССиДВ РФ, АКМНС РС (Я),</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Совет молодежи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Мероприятие, посвященное Всероссийскому Дню косоворотки</w:t>
            </w:r>
          </w:p>
          <w:p>
            <w:pPr>
              <w:pStyle w:val="Normal"/>
              <w:widowControl w:val="false"/>
              <w:jc w:val="both"/>
              <w:rPr>
                <w:rFonts w:ascii="Times New Roman" w:hAnsi="Times New Roman" w:cs="Times New Roman"/>
                <w:szCs w:val="28"/>
              </w:rPr>
            </w:pPr>
            <w:r>
              <w:rPr>
                <w:rFonts w:cs="Times New Roman" w:ascii="Times New Roman" w:hAnsi="Times New Roman"/>
                <w:szCs w:val="28"/>
              </w:rPr>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12 июля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Сквер К. Маркса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cs="Times New Roman"/>
                <w:szCs w:val="28"/>
              </w:rPr>
            </w:pPr>
            <w:r>
              <w:rPr>
                <w:rFonts w:cs="Times New Roman" w:ascii="Times New Roman" w:hAnsi="Times New Roman"/>
                <w:szCs w:val="28"/>
              </w:rPr>
              <w:t>Мероприятие, посвященное Дню семьи, любви и верности (викторины, интерактивные площадки, концерты)</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3-9 июля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pPr>
            <w:r>
              <w:rPr>
                <w:rFonts w:cs="Times New Roman" w:ascii="Times New Roman" w:hAnsi="Times New Roman"/>
                <w:szCs w:val="28"/>
              </w:rPr>
              <w:t xml:space="preserve">Дом дружбы народов им. А.Е. Кулаковского, </w:t>
            </w:r>
            <w:r>
              <w:rPr>
                <w:rFonts w:eastAsia="Calibri" w:cs="Times New Roman" w:ascii="Times New Roman" w:hAnsi="Times New Roman"/>
                <w:szCs w:val="28"/>
              </w:rPr>
              <w:t>Сквер К. Маркса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Мероприятия, посвященные Международному Дню дружбы совместно с районами РС(Я)</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30 июля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pPr>
            <w:r>
              <w:rPr>
                <w:rFonts w:cs="Times New Roman" w:ascii="Times New Roman" w:hAnsi="Times New Roman"/>
                <w:szCs w:val="28"/>
              </w:rPr>
              <w:t xml:space="preserve">Дом дружбы народов им. А.Е. Кулаковского, </w:t>
            </w:r>
            <w:r>
              <w:rPr>
                <w:rFonts w:eastAsia="Calibri" w:cs="Times New Roman" w:ascii="Times New Roman" w:hAnsi="Times New Roman"/>
                <w:szCs w:val="28"/>
              </w:rPr>
              <w:t>Сквер К. Маркса, районы РС(Я)</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40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rPr>
                <w:b/>
                <w:b/>
                <w:bCs/>
              </w:rPr>
            </w:pPr>
            <w:r>
              <w:rPr>
                <w:b/>
                <w:bCs/>
              </w:rPr>
              <w:t>Август</w:t>
            </w:r>
          </w:p>
        </w:tc>
        <w:tc>
          <w:tcPr>
            <w:tcW w:w="1699" w:type="dxa"/>
            <w:tcBorders>
              <w:left w:val="single" w:sz="4" w:space="0" w:color="000000"/>
              <w:bottom w:val="single" w:sz="4" w:space="0" w:color="000000"/>
            </w:tcBorders>
          </w:tcPr>
          <w:p>
            <w:pPr>
              <w:pStyle w:val="Normal"/>
              <w:widowControl w:val="false"/>
              <w:rPr/>
            </w:pPr>
            <w:r>
              <w:rPr/>
            </w:r>
          </w:p>
        </w:tc>
        <w:tc>
          <w:tcPr>
            <w:tcW w:w="2014" w:type="dxa"/>
            <w:tcBorders>
              <w:left w:val="single" w:sz="4" w:space="0" w:color="000000"/>
              <w:bottom w:val="single" w:sz="4" w:space="0" w:color="000000"/>
            </w:tcBorders>
          </w:tcPr>
          <w:p>
            <w:pPr>
              <w:pStyle w:val="Normal"/>
              <w:widowControl w:val="false"/>
              <w:jc w:val="both"/>
              <w:rPr>
                <w:color w:val="000000"/>
              </w:rPr>
            </w:pPr>
            <w:r>
              <w:rPr>
                <w:color w:val="000000"/>
              </w:rPr>
            </w:r>
          </w:p>
        </w:tc>
        <w:tc>
          <w:tcPr>
            <w:tcW w:w="2386" w:type="dxa"/>
            <w:tcBorders>
              <w:left w:val="single" w:sz="4" w:space="0" w:color="000000"/>
              <w:bottom w:val="single" w:sz="4" w:space="0" w:color="000000"/>
            </w:tcBorders>
          </w:tcPr>
          <w:p>
            <w:pPr>
              <w:pStyle w:val="Normal"/>
              <w:widowControl w:val="false"/>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lang w:val="sah-RU"/>
              </w:rPr>
            </w:pPr>
            <w:r>
              <w:rPr>
                <w:lang w:val="sah-RU"/>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en-US"/>
              </w:rPr>
            </w:pPr>
            <w:r>
              <w:rPr>
                <w:rFonts w:cs="Times New Roman" w:ascii="Times New Roman" w:hAnsi="Times New Roman"/>
                <w:lang w:val="en-US"/>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Юкагирский традиционный календарный праздник «Шахадьибэ»</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август</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Ассоциация юкагиров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м. Ус Хатын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Calibri" w:cs="Times New Roman" w:ascii="Times New Roman" w:hAnsi="Times New Roman"/>
                <w:szCs w:val="28"/>
                <w:lang w:val="en-US"/>
              </w:rPr>
              <w:t>XI</w:t>
            </w:r>
            <w:r>
              <w:rPr>
                <w:rFonts w:eastAsia="Calibri" w:cs="Times New Roman" w:ascii="Times New Roman" w:hAnsi="Times New Roman"/>
                <w:szCs w:val="28"/>
              </w:rPr>
              <w:t xml:space="preserve"> Суглан молодежи КМНС «Маут – 2024»</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6-8 августа</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Мол. совет АКМНС,</w:t>
            </w:r>
          </w:p>
          <w:p>
            <w:pPr>
              <w:pStyle w:val="Normal"/>
              <w:widowControl w:val="false"/>
              <w:rPr/>
            </w:pPr>
            <w:r>
              <w:rPr>
                <w:rFonts w:eastAsia="Calibri" w:cs="Times New Roman" w:ascii="Times New Roman" w:hAnsi="Times New Roman"/>
                <w:szCs w:val="28"/>
              </w:rPr>
              <w:t>Клубы «Айнуран», «Гиркилэн»м</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Ус Хатын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Международный день коренных народов мира – праздник «Кочевье – 2022»</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9 августа</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Сектор КМНС,</w:t>
            </w:r>
            <w:r>
              <w:rPr>
                <w:rFonts w:cs="Times New Roman" w:ascii="Times New Roman" w:hAnsi="Times New Roman"/>
                <w:szCs w:val="28"/>
              </w:rPr>
              <w:t xml:space="preserve"> </w:t>
            </w:r>
            <w:r>
              <w:rPr>
                <w:rFonts w:eastAsia="Calibri" w:cs="Times New Roman" w:ascii="Times New Roman" w:hAnsi="Times New Roman"/>
                <w:szCs w:val="28"/>
              </w:rPr>
              <w:t xml:space="preserve">Этнические асс-и КМНС </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пл. Орджоникидзе</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Мероприятия, посвященные Дню государственного флага Российской Федерации. Акция «Плов дружбы»</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22 августа</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Отдел межнациональных отношений, Ассамблея народов РС (Я), Молодежная Ассамблея народов Якутии</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 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rPr>
                <w:b/>
                <w:b/>
                <w:bCs/>
              </w:rPr>
            </w:pPr>
            <w:r>
              <w:rPr>
                <w:b/>
                <w:bCs/>
              </w:rPr>
              <w:t>Сентябрь</w:t>
            </w:r>
          </w:p>
        </w:tc>
        <w:tc>
          <w:tcPr>
            <w:tcW w:w="1699" w:type="dxa"/>
            <w:tcBorders>
              <w:left w:val="single" w:sz="4" w:space="0" w:color="000000"/>
              <w:bottom w:val="single" w:sz="4" w:space="0" w:color="000000"/>
            </w:tcBorders>
          </w:tcPr>
          <w:p>
            <w:pPr>
              <w:pStyle w:val="Normal"/>
              <w:widowControl w:val="false"/>
              <w:rPr/>
            </w:pPr>
            <w:r>
              <w:rPr/>
            </w:r>
          </w:p>
        </w:tc>
        <w:tc>
          <w:tcPr>
            <w:tcW w:w="2014" w:type="dxa"/>
            <w:tcBorders>
              <w:left w:val="single" w:sz="4" w:space="0" w:color="000000"/>
              <w:bottom w:val="single" w:sz="4" w:space="0" w:color="000000"/>
            </w:tcBorders>
          </w:tcPr>
          <w:p>
            <w:pPr>
              <w:pStyle w:val="Normal"/>
              <w:widowControl w:val="false"/>
              <w:jc w:val="both"/>
              <w:rPr>
                <w:color w:val="000000"/>
              </w:rPr>
            </w:pPr>
            <w:r>
              <w:rPr>
                <w:color w:val="000000"/>
              </w:rPr>
            </w:r>
          </w:p>
        </w:tc>
        <w:tc>
          <w:tcPr>
            <w:tcW w:w="2386" w:type="dxa"/>
            <w:tcBorders>
              <w:left w:val="single" w:sz="4" w:space="0" w:color="000000"/>
              <w:bottom w:val="single" w:sz="4" w:space="0" w:color="000000"/>
            </w:tcBorders>
          </w:tcPr>
          <w:p>
            <w:pPr>
              <w:pStyle w:val="Normal"/>
              <w:widowControl w:val="false"/>
              <w:rPr/>
            </w:pPr>
            <w:r>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lang w:val="sah-RU"/>
              </w:rPr>
            </w:pPr>
            <w:r>
              <w:rPr>
                <w:lang w:val="sah-RU"/>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en-US"/>
              </w:rPr>
            </w:pPr>
            <w:r>
              <w:rPr>
                <w:rFonts w:cs="Times New Roman" w:ascii="Times New Roman" w:hAnsi="Times New Roman"/>
                <w:sz w:val="24"/>
                <w:lang w:val="en-US"/>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Участие в мероприятиях, посвященных  Международному дню солидарности в борьбе с терроризмом</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 сентября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ВУЗы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bCs/>
                <w:szCs w:val="28"/>
              </w:rPr>
            </w:pPr>
            <w:r>
              <w:rPr>
                <w:rFonts w:eastAsia="Calibri" w:cs="Times New Roman" w:ascii="Times New Roman" w:hAnsi="Times New Roman"/>
                <w:bCs/>
                <w:szCs w:val="28"/>
              </w:rPr>
              <w:t>Онлайн-Практикум «Фольклорный Суглан»</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bCs/>
                <w:szCs w:val="28"/>
              </w:rPr>
            </w:pPr>
            <w:r>
              <w:rPr>
                <w:rFonts w:eastAsia="Calibri" w:cs="Times New Roman" w:ascii="Times New Roman" w:hAnsi="Times New Roman"/>
                <w:bCs/>
                <w:szCs w:val="28"/>
              </w:rPr>
              <w:t>сентябрь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Этнические ассоциации КМНС, РОО «Хранители наследия»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cs="Times New Roman" w:ascii="Times New Roman" w:hAnsi="Times New Roman"/>
                <w:szCs w:val="28"/>
              </w:rPr>
              <w:t xml:space="preserve">Фотоконкурс </w:t>
            </w:r>
            <w:r>
              <w:rPr>
                <w:rFonts w:cs="Times New Roman" w:ascii="Times New Roman" w:hAnsi="Times New Roman"/>
                <w:bCs/>
                <w:szCs w:val="28"/>
                <w:shd w:fill="FFFFFF" w:val="clear"/>
              </w:rPr>
              <w:t xml:space="preserve"> </w:t>
            </w:r>
            <w:r>
              <w:rPr>
                <w:rFonts w:cs="Times New Roman" w:ascii="Times New Roman" w:hAnsi="Times New Roman"/>
                <w:szCs w:val="28"/>
              </w:rPr>
              <w:t>«Молодежь в объективе  этномира</w:t>
            </w:r>
            <w:r>
              <w:rPr>
                <w:rFonts w:cs="Times New Roman" w:ascii="Times New Roman" w:hAnsi="Times New Roman"/>
                <w:bCs/>
                <w:szCs w:val="28"/>
                <w:shd w:fill="FFFFFF" w:val="clear"/>
              </w:rPr>
              <w:t>» (рабочее название)</w:t>
            </w:r>
          </w:p>
        </w:tc>
        <w:tc>
          <w:tcPr>
            <w:tcW w:w="1699" w:type="dxa"/>
            <w:tcBorders>
              <w:left w:val="single" w:sz="4" w:space="0" w:color="000000"/>
              <w:bottom w:val="single" w:sz="4" w:space="0" w:color="000000"/>
            </w:tcBorders>
          </w:tcPr>
          <w:p>
            <w:pPr>
              <w:pStyle w:val="Normal"/>
              <w:widowControl w:val="false"/>
              <w:spacing w:lineRule="auto" w:line="252"/>
              <w:rPr/>
            </w:pPr>
            <w:r>
              <w:rPr>
                <w:rFonts w:cs="Times New Roman" w:ascii="Times New Roman" w:hAnsi="Times New Roman"/>
                <w:szCs w:val="28"/>
              </w:rPr>
              <w:t>1 сентября - 29 октября</w:t>
            </w:r>
          </w:p>
        </w:tc>
        <w:tc>
          <w:tcPr>
            <w:tcW w:w="2014" w:type="dxa"/>
            <w:tcBorders>
              <w:left w:val="single" w:sz="4" w:space="0" w:color="000000"/>
              <w:bottom w:val="single" w:sz="4" w:space="0" w:color="000000"/>
            </w:tcBorders>
          </w:tcPr>
          <w:p>
            <w:pPr>
              <w:pStyle w:val="Normal"/>
              <w:widowControl w:val="false"/>
              <w:snapToGrid w:val="false"/>
              <w:spacing w:lineRule="auto" w:line="252"/>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онлайн</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500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1000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rFonts w:ascii="Times New Roman" w:hAnsi="Times New Roman" w:cs="Times New Roman"/>
                <w:szCs w:val="28"/>
                <w:lang w:val="sah-RU"/>
              </w:rPr>
            </w:pPr>
            <w:r>
              <w:rPr>
                <w:rFonts w:cs="Times New Roman" w:ascii="Times New Roman" w:hAnsi="Times New Roman"/>
                <w:szCs w:val="28"/>
                <w:lang w:val="sah-RU"/>
              </w:rPr>
              <w:t>Урок гражданственности, посвященный  Дню государственности РС(Я)</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27 сентября</w:t>
            </w:r>
          </w:p>
        </w:tc>
        <w:tc>
          <w:tcPr>
            <w:tcW w:w="2014"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 xml:space="preserve">РОМЦ, библиотечный </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В образовательных учреждениях г. Якутска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ind w:left="34" w:hanging="0"/>
              <w:jc w:val="both"/>
              <w:rPr/>
            </w:pPr>
            <w:r>
              <w:rPr>
                <w:rFonts w:cs="Times New Roman" w:ascii="Times New Roman" w:hAnsi="Times New Roman"/>
                <w:szCs w:val="28"/>
              </w:rPr>
              <w:t xml:space="preserve">Выставка, посвященная </w:t>
            </w:r>
            <w:r>
              <w:rPr>
                <w:rFonts w:cs="Times New Roman" w:ascii="Times New Roman" w:hAnsi="Times New Roman"/>
                <w:szCs w:val="28"/>
                <w:lang w:val="sah-RU"/>
              </w:rPr>
              <w:t xml:space="preserve"> Дню государственности РС(Я)</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27 сентября</w:t>
            </w:r>
          </w:p>
        </w:tc>
        <w:tc>
          <w:tcPr>
            <w:tcW w:w="2014" w:type="dxa"/>
            <w:tcBorders>
              <w:left w:val="single" w:sz="4" w:space="0" w:color="000000"/>
              <w:bottom w:val="single" w:sz="4" w:space="0" w:color="000000"/>
            </w:tcBorders>
          </w:tcPr>
          <w:p>
            <w:pPr>
              <w:pStyle w:val="Normal"/>
              <w:widowControl w:val="false"/>
              <w:jc w:val="both"/>
              <w:rPr/>
            </w:pPr>
            <w:r>
              <w:rPr>
                <w:rFonts w:cs="Times New Roman" w:ascii="Times New Roman" w:hAnsi="Times New Roman"/>
                <w:szCs w:val="28"/>
              </w:rPr>
              <w:t>РОМЦ, с</w:t>
            </w:r>
            <w:r>
              <w:rPr>
                <w:rFonts w:cs="Times New Roman" w:ascii="Times New Roman" w:hAnsi="Times New Roman"/>
                <w:szCs w:val="28"/>
                <w:shd w:fill="FBFBFB" w:val="clear"/>
              </w:rPr>
              <w:t>ообщество коллекционеров Якутии</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bCs/>
                <w:szCs w:val="28"/>
              </w:rPr>
            </w:pPr>
            <w:r>
              <w:rPr>
                <w:rFonts w:eastAsia="Calibri" w:cs="Times New Roman" w:ascii="Times New Roman" w:hAnsi="Times New Roman"/>
                <w:bCs/>
                <w:szCs w:val="28"/>
              </w:rPr>
              <w:t>Осенний эвенский обрядовый праздник «Аймулдан»</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bCs/>
                <w:szCs w:val="28"/>
              </w:rPr>
            </w:pPr>
            <w:r>
              <w:rPr>
                <w:rFonts w:eastAsia="Calibri" w:cs="Times New Roman" w:ascii="Times New Roman" w:hAnsi="Times New Roman"/>
                <w:bCs/>
                <w:szCs w:val="28"/>
              </w:rPr>
              <w:t>3 декада сентября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w:t>
            </w:r>
          </w:p>
          <w:p>
            <w:pPr>
              <w:pStyle w:val="Normal"/>
              <w:widowControl w:val="false"/>
              <w:ind w:left="-80" w:right="-134" w:hanging="0"/>
              <w:rPr>
                <w:rFonts w:ascii="Times New Roman" w:hAnsi="Times New Roman" w:eastAsia="Calibri" w:cs="Times New Roman"/>
                <w:szCs w:val="28"/>
              </w:rPr>
            </w:pPr>
            <w:r>
              <w:rPr>
                <w:rFonts w:eastAsia="Calibri" w:cs="Times New Roman" w:ascii="Times New Roman" w:hAnsi="Times New Roman"/>
                <w:szCs w:val="28"/>
              </w:rPr>
              <w:t>Этнические ассоциации КМНС, РОО «Хранители наследия»</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bCs/>
                <w:szCs w:val="28"/>
              </w:rPr>
            </w:pPr>
            <w:r>
              <w:rPr>
                <w:rFonts w:eastAsia="Calibri" w:cs="Times New Roman" w:ascii="Times New Roman" w:hAnsi="Times New Roman"/>
                <w:bCs/>
                <w:szCs w:val="28"/>
              </w:rPr>
              <w:t>с. Среднеколымск</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7</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rPr>
                <w:rFonts w:eastAsia="Calibri"/>
                <w:b/>
                <w:b/>
                <w:bCs/>
              </w:rPr>
            </w:pPr>
            <w:r>
              <w:rPr>
                <w:rFonts w:eastAsia="Calibri"/>
                <w:b/>
                <w:bCs/>
              </w:rPr>
              <w:t>Октябрь</w:t>
            </w:r>
          </w:p>
        </w:tc>
        <w:tc>
          <w:tcPr>
            <w:tcW w:w="1699"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2014" w:type="dxa"/>
            <w:tcBorders>
              <w:left w:val="single" w:sz="4" w:space="0" w:color="000000"/>
              <w:bottom w:val="single" w:sz="4" w:space="0" w:color="000000"/>
            </w:tcBorders>
          </w:tcPr>
          <w:p>
            <w:pPr>
              <w:pStyle w:val="Normal"/>
              <w:widowControl w:val="false"/>
              <w:jc w:val="both"/>
              <w:rPr>
                <w:rFonts w:eastAsia="Calibri"/>
              </w:rPr>
            </w:pPr>
            <w:r>
              <w:rPr>
                <w:rFonts w:eastAsia="Calibri"/>
              </w:rPr>
            </w:r>
          </w:p>
        </w:tc>
        <w:tc>
          <w:tcPr>
            <w:tcW w:w="2386"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en-US"/>
              </w:rPr>
            </w:pPr>
            <w:r>
              <w:rPr>
                <w:rFonts w:cs="Times New Roman" w:ascii="Times New Roman" w:hAnsi="Times New Roman"/>
                <w:sz w:val="24"/>
                <w:lang w:val="en-US"/>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Межнациональный проект «Имя твое – Учитель</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октябрь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 Ассамблея народов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eastAsia="Times New Roman" w:cs="Times New Roman" w:ascii="Times New Roman" w:hAnsi="Times New Roman"/>
                <w:szCs w:val="28"/>
                <w:lang w:eastAsia="ar-SA"/>
              </w:rPr>
              <w:t>Урок гражданственности, посвященный воссоединению ДНР, ЛНР, Херсонской и Запорожской областей</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5 октября</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РОМЦ, библиотечный отдел</w:t>
            </w:r>
          </w:p>
        </w:tc>
        <w:tc>
          <w:tcPr>
            <w:tcW w:w="2386" w:type="dxa"/>
            <w:tcBorders>
              <w:left w:val="single" w:sz="4" w:space="0" w:color="000000"/>
              <w:bottom w:val="single" w:sz="4" w:space="0" w:color="000000"/>
            </w:tcBorders>
          </w:tcPr>
          <w:p>
            <w:pPr>
              <w:pStyle w:val="Normal"/>
              <w:widowControl w:val="false"/>
              <w:snapToGrid w:val="false"/>
              <w:spacing w:lineRule="auto" w:line="252"/>
              <w:rPr/>
            </w:pPr>
            <w:r>
              <w:rPr>
                <w:rFonts w:eastAsia="Times New Roman" w:cs="Times New Roman" w:ascii="Times New Roman" w:hAnsi="Times New Roman"/>
                <w:szCs w:val="28"/>
                <w:lang w:eastAsia="ar-SA"/>
              </w:rPr>
              <w:t>В образовательных учреждениях г. Якутска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Выставка «О маме с любовью» произведений о маме поэтов юбиляров 2024г.</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10-31 октября</w:t>
            </w:r>
          </w:p>
        </w:tc>
        <w:tc>
          <w:tcPr>
            <w:tcW w:w="2014" w:type="dxa"/>
            <w:tcBorders>
              <w:left w:val="single" w:sz="4" w:space="0" w:color="000000"/>
              <w:bottom w:val="single" w:sz="4" w:space="0" w:color="000000"/>
            </w:tcBorders>
          </w:tcPr>
          <w:p>
            <w:pPr>
              <w:pStyle w:val="Normal"/>
              <w:widowControl w:val="false"/>
              <w:rPr/>
            </w:pPr>
            <w:r>
              <w:rPr>
                <w:rFonts w:cs="Times New Roman" w:ascii="Times New Roman" w:hAnsi="Times New Roman"/>
                <w:szCs w:val="28"/>
              </w:rPr>
              <w:t>РОМЦ, с</w:t>
            </w:r>
            <w:r>
              <w:rPr>
                <w:rFonts w:cs="Times New Roman" w:ascii="Times New Roman" w:hAnsi="Times New Roman"/>
                <w:szCs w:val="28"/>
                <w:shd w:fill="FBFBFB" w:val="clear"/>
              </w:rPr>
              <w:t>ообщество коллекционеров Якутии, Национальная библиотека РС(Я)</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 xml:space="preserve">Дом дружбы народов </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Фестиваль-конкурс сказок КМНС  «Легенды Севера»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 половина октября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Сектор КМНС. Этнические ассоциации КМНС, </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Spacing"/>
              <w:widowControl w:val="false"/>
              <w:jc w:val="both"/>
              <w:rPr>
                <w:rFonts w:ascii="Times New Roman" w:hAnsi="Times New Roman"/>
                <w:sz w:val="28"/>
                <w:szCs w:val="28"/>
              </w:rPr>
            </w:pPr>
            <w:r>
              <w:rPr>
                <w:rFonts w:ascii="Times New Roman" w:hAnsi="Times New Roman"/>
                <w:sz w:val="28"/>
                <w:szCs w:val="28"/>
              </w:rPr>
              <w:t xml:space="preserve">Старт юбилейного 45 творческого сезона Дома дружбы народов </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17 октября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ЦНКиОМ</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150</w:t>
            </w:r>
          </w:p>
        </w:tc>
        <w:tc>
          <w:tcPr>
            <w:tcW w:w="1395"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600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Calibri" w:cs="Times New Roman" w:ascii="Times New Roman" w:hAnsi="Times New Roman"/>
                <w:szCs w:val="28"/>
                <w:lang w:val="en-US"/>
              </w:rPr>
              <w:t>XII</w:t>
            </w:r>
            <w:r>
              <w:rPr>
                <w:rFonts w:eastAsia="Calibri" w:cs="Times New Roman" w:ascii="Times New Roman" w:hAnsi="Times New Roman"/>
                <w:szCs w:val="28"/>
              </w:rPr>
              <w:t xml:space="preserve"> Межнациональный фестиваль «Народы поют о маме»</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19 октября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 Ассамблея народов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Эвенкийский обрядовый праздник «Синилгэн»</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конец октября</w:t>
            </w:r>
          </w:p>
        </w:tc>
        <w:tc>
          <w:tcPr>
            <w:tcW w:w="2014" w:type="dxa"/>
            <w:tcBorders>
              <w:left w:val="single" w:sz="4" w:space="0" w:color="000000"/>
              <w:bottom w:val="single" w:sz="4" w:space="0" w:color="000000"/>
            </w:tcBorders>
          </w:tcPr>
          <w:p>
            <w:pPr>
              <w:pStyle w:val="Normal"/>
              <w:widowControl w:val="false"/>
              <w:rPr/>
            </w:pPr>
            <w:r>
              <w:rPr>
                <w:rFonts w:eastAsia="Calibri" w:cs="Times New Roman" w:ascii="Times New Roman" w:hAnsi="Times New Roman"/>
                <w:szCs w:val="28"/>
              </w:rPr>
              <w:t>Сектор КМНС, Ассоциация эвенков,</w:t>
            </w:r>
            <w:r>
              <w:rPr>
                <w:rFonts w:cs="Times New Roman" w:ascii="Times New Roman" w:hAnsi="Times New Roman"/>
                <w:szCs w:val="28"/>
              </w:rPr>
              <w:t xml:space="preserve"> </w:t>
            </w:r>
            <w:r>
              <w:rPr>
                <w:rFonts w:eastAsia="Calibri" w:cs="Times New Roman" w:ascii="Times New Roman" w:hAnsi="Times New Roman"/>
                <w:szCs w:val="28"/>
              </w:rPr>
              <w:t>клуб «Гиркилэн»</w:t>
            </w:r>
          </w:p>
        </w:tc>
        <w:tc>
          <w:tcPr>
            <w:tcW w:w="2386"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Вилюйский тракт</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rPr>
                <w:rFonts w:eastAsia="Calibri"/>
                <w:b/>
                <w:b/>
                <w:bCs/>
              </w:rPr>
            </w:pPr>
            <w:r>
              <w:rPr>
                <w:rFonts w:eastAsia="Calibri"/>
                <w:b/>
                <w:bCs/>
              </w:rPr>
              <w:t>Ноябрь</w:t>
            </w:r>
          </w:p>
        </w:tc>
        <w:tc>
          <w:tcPr>
            <w:tcW w:w="1699"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2014" w:type="dxa"/>
            <w:tcBorders>
              <w:left w:val="single" w:sz="4" w:space="0" w:color="000000"/>
              <w:bottom w:val="single" w:sz="4" w:space="0" w:color="000000"/>
            </w:tcBorders>
          </w:tcPr>
          <w:p>
            <w:pPr>
              <w:pStyle w:val="Normal"/>
              <w:widowControl w:val="false"/>
              <w:jc w:val="both"/>
              <w:rPr>
                <w:rFonts w:eastAsia="Calibri"/>
              </w:rPr>
            </w:pPr>
            <w:r>
              <w:rPr>
                <w:rFonts w:eastAsia="Calibri"/>
              </w:rPr>
            </w:r>
          </w:p>
        </w:tc>
        <w:tc>
          <w:tcPr>
            <w:tcW w:w="2386"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sah-RU"/>
              </w:rPr>
            </w:pPr>
            <w:r>
              <w:rPr>
                <w:rFonts w:cs="Times New Roman" w:ascii="Times New Roman" w:hAnsi="Times New Roman"/>
                <w:sz w:val="24"/>
                <w:lang w:val="en-US"/>
              </w:rPr>
              <w:t>3</w:t>
            </w:r>
            <w:r>
              <w:rPr>
                <w:rFonts w:cs="Times New Roman" w:ascii="Times New Roman" w:hAnsi="Times New Roman"/>
                <w:sz w:val="24"/>
                <w:lang w:val="sah-RU"/>
              </w:rPr>
              <w:t>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Урок гражданственности «Единство народов - сила России» ко Дню народного единства</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3 ноября</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РОМЦ</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В образовательных учреждениях г. Якутска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Calibri" w:cs="Times New Roman"/>
                <w:szCs w:val="28"/>
              </w:rPr>
            </w:pPr>
            <w:r>
              <w:rPr>
                <w:rFonts w:eastAsia="Calibri" w:cs="Times New Roman" w:ascii="Times New Roman" w:hAnsi="Times New Roman"/>
                <w:szCs w:val="28"/>
              </w:rPr>
              <w:t>30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Spacing"/>
              <w:widowControl w:val="false"/>
              <w:jc w:val="both"/>
              <w:rPr>
                <w:rFonts w:ascii="Times New Roman" w:hAnsi="Times New Roman"/>
                <w:sz w:val="28"/>
                <w:szCs w:val="28"/>
              </w:rPr>
            </w:pPr>
            <w:r>
              <w:rPr>
                <w:rFonts w:ascii="Times New Roman" w:hAnsi="Times New Roman"/>
                <w:sz w:val="28"/>
                <w:szCs w:val="28"/>
              </w:rPr>
              <w:t xml:space="preserve">Мероприятия ко Дню народного единства России </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lang w:val="sah-RU"/>
              </w:rPr>
            </w:pPr>
            <w:r>
              <w:rPr>
                <w:rFonts w:cs="Times New Roman" w:ascii="Times New Roman" w:hAnsi="Times New Roman"/>
                <w:szCs w:val="28"/>
                <w:lang w:val="sah-RU"/>
              </w:rPr>
              <w:t>4 ноября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РОМЦ (все сектора)</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150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Выставка, посвященная Дню народного единства и Дню Иконы Казанской Божьей матери.</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1-5 ноября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Ассамблея народов РС(Я)</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 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Проект «Живая энергия северных игр»</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ноябрь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 xml:space="preserve">Сектор КМНС </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6</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bCs/>
                <w:szCs w:val="28"/>
              </w:rPr>
            </w:pPr>
            <w:r>
              <w:rPr>
                <w:rFonts w:eastAsia="Calibri" w:cs="Times New Roman" w:ascii="Times New Roman" w:hAnsi="Times New Roman"/>
                <w:bCs/>
                <w:szCs w:val="28"/>
              </w:rPr>
              <w:t>Онлайн-Практикум «Фольклорный Суглан»</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bCs/>
                <w:szCs w:val="28"/>
              </w:rPr>
            </w:pPr>
            <w:r>
              <w:rPr>
                <w:rFonts w:eastAsia="Calibri" w:cs="Times New Roman" w:ascii="Times New Roman" w:hAnsi="Times New Roman"/>
                <w:bCs/>
                <w:szCs w:val="28"/>
              </w:rPr>
              <w:t>ноябрь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Этнические ассоциации КМНС, РОО «Хранители наследия»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4</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cs="Times New Roman" w:ascii="Times New Roman" w:hAnsi="Times New Roman"/>
                <w:szCs w:val="28"/>
              </w:rPr>
              <w:t>Фестиваль народного творчества «</w:t>
            </w:r>
            <w:r>
              <w:rPr>
                <w:rFonts w:cs="Times New Roman" w:ascii="Times New Roman" w:hAnsi="Times New Roman"/>
                <w:szCs w:val="28"/>
                <w:lang w:val="sah-RU"/>
              </w:rPr>
              <w:t>Сытыы тыллаах  чабырҕах</w:t>
            </w:r>
            <w:r>
              <w:rPr>
                <w:rFonts w:cs="Times New Roman" w:ascii="Times New Roman" w:hAnsi="Times New Roman"/>
                <w:szCs w:val="28"/>
              </w:rPr>
              <w:t>»</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cs="Times New Roman"/>
                <w:szCs w:val="28"/>
                <w:lang w:val="sah-RU"/>
              </w:rPr>
            </w:pPr>
            <w:r>
              <w:rPr>
                <w:rFonts w:cs="Times New Roman" w:ascii="Times New Roman" w:hAnsi="Times New Roman"/>
                <w:szCs w:val="28"/>
                <w:lang w:val="sah-RU"/>
              </w:rPr>
              <w:t>ноябрь</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cs="Times New Roman"/>
                <w:szCs w:val="28"/>
              </w:rPr>
            </w:pPr>
            <w:r>
              <w:rPr>
                <w:rFonts w:cs="Times New Roman" w:ascii="Times New Roman" w:hAnsi="Times New Roman"/>
                <w:szCs w:val="28"/>
              </w:rPr>
              <w:t>сектор традиционной культуры народа Саха</w:t>
            </w:r>
          </w:p>
        </w:tc>
        <w:tc>
          <w:tcPr>
            <w:tcW w:w="2386"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90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szCs w:val="28"/>
                <w:lang w:val="sah-RU"/>
              </w:rPr>
            </w:pPr>
            <w:r>
              <w:rPr>
                <w:rFonts w:cs="Times New Roman" w:ascii="Times New Roman" w:hAnsi="Times New Roman"/>
                <w:szCs w:val="28"/>
                <w:lang w:val="sah-RU"/>
              </w:rPr>
              <w:t>150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Телепроект «Уроки предков»:</w:t>
            </w:r>
          </w:p>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«Аксессуары женской одежды»</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ноябрь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500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Мероприятия ко Дню матери в РФ</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25 ноября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 Ассамблея народов РС(Я)</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 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Normal"/>
              <w:widowControl w:val="false"/>
              <w:snapToGrid w:val="false"/>
              <w:ind w:right="-108" w:hanging="0"/>
              <w:rPr/>
            </w:pPr>
            <w:r>
              <w:rPr/>
            </w:r>
          </w:p>
        </w:tc>
        <w:tc>
          <w:tcPr>
            <w:tcW w:w="4963" w:type="dxa"/>
            <w:tcBorders>
              <w:left w:val="single" w:sz="4" w:space="0" w:color="000000"/>
              <w:bottom w:val="single" w:sz="4" w:space="0" w:color="000000"/>
            </w:tcBorders>
          </w:tcPr>
          <w:p>
            <w:pPr>
              <w:pStyle w:val="Normal"/>
              <w:widowControl w:val="false"/>
              <w:ind w:left="34" w:hanging="0"/>
              <w:rPr>
                <w:rFonts w:eastAsia="Calibri"/>
                <w:b/>
                <w:b/>
                <w:bCs/>
              </w:rPr>
            </w:pPr>
            <w:r>
              <w:rPr>
                <w:rFonts w:eastAsia="Calibri"/>
                <w:b/>
                <w:bCs/>
              </w:rPr>
              <w:t>Декабрь</w:t>
            </w:r>
          </w:p>
        </w:tc>
        <w:tc>
          <w:tcPr>
            <w:tcW w:w="1699"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2014" w:type="dxa"/>
            <w:tcBorders>
              <w:left w:val="single" w:sz="4" w:space="0" w:color="000000"/>
              <w:bottom w:val="single" w:sz="4" w:space="0" w:color="000000"/>
            </w:tcBorders>
          </w:tcPr>
          <w:p>
            <w:pPr>
              <w:pStyle w:val="Normal"/>
              <w:widowControl w:val="false"/>
              <w:jc w:val="both"/>
              <w:rPr>
                <w:rFonts w:eastAsia="Calibri"/>
              </w:rPr>
            </w:pPr>
            <w:r>
              <w:rPr>
                <w:rFonts w:eastAsia="Calibri"/>
              </w:rPr>
            </w:r>
          </w:p>
        </w:tc>
        <w:tc>
          <w:tcPr>
            <w:tcW w:w="2386" w:type="dxa"/>
            <w:tcBorders>
              <w:left w:val="single" w:sz="4" w:space="0" w:color="000000"/>
              <w:bottom w:val="single" w:sz="4" w:space="0" w:color="000000"/>
            </w:tcBorders>
          </w:tcPr>
          <w:p>
            <w:pPr>
              <w:pStyle w:val="Normal"/>
              <w:widowControl w:val="false"/>
              <w:rPr>
                <w:rFonts w:eastAsia="Calibri"/>
              </w:rPr>
            </w:pPr>
            <w:r>
              <w:rPr>
                <w:rFonts w:eastAsia="Calibri"/>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rPr>
            </w:pPr>
            <w:r>
              <w:rPr>
                <w:rFonts w:eastAsia="Calibri"/>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tabs>
                <w:tab w:val="clear" w:pos="709"/>
                <w:tab w:val="left" w:pos="1155" w:leader="none"/>
              </w:tabs>
              <w:ind w:left="34" w:hanging="0"/>
              <w:jc w:val="both"/>
              <w:rPr>
                <w:rFonts w:ascii="Times New Roman" w:hAnsi="Times New Roman" w:cs="Times New Roman"/>
                <w:szCs w:val="28"/>
              </w:rPr>
            </w:pPr>
            <w:r>
              <w:rPr>
                <w:rFonts w:cs="Times New Roman" w:ascii="Times New Roman" w:hAnsi="Times New Roman"/>
                <w:szCs w:val="28"/>
              </w:rPr>
              <w:t>«Славянский сундучок» мастер-класс по ИЗО для детей, подопечных специализированных школ и с ограниченными возможностями здоровья</w:t>
            </w:r>
          </w:p>
        </w:tc>
        <w:tc>
          <w:tcPr>
            <w:tcW w:w="1699"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2 раза в месяц</w:t>
            </w:r>
          </w:p>
        </w:tc>
        <w:tc>
          <w:tcPr>
            <w:tcW w:w="2014" w:type="dxa"/>
            <w:tcBorders>
              <w:left w:val="single" w:sz="4" w:space="0" w:color="000000"/>
              <w:bottom w:val="single" w:sz="4" w:space="0" w:color="000000"/>
            </w:tcBorders>
          </w:tcPr>
          <w:p>
            <w:pPr>
              <w:pStyle w:val="Normal"/>
              <w:keepNext w:val="true"/>
              <w:widowControl w:val="false"/>
              <w:numPr>
                <w:ilvl w:val="0"/>
                <w:numId w:val="0"/>
              </w:numPr>
              <w:outlineLvl w:val="0"/>
              <w:rPr>
                <w:rFonts w:ascii="Times New Roman" w:hAnsi="Times New Roman" w:eastAsia="Times New Roman" w:cs="Times New Roman"/>
                <w:szCs w:val="28"/>
                <w:lang w:val="sah-RU"/>
              </w:rPr>
            </w:pPr>
            <w:r>
              <w:rPr>
                <w:rFonts w:eastAsia="Times New Roman" w:cs="Times New Roman" w:ascii="Times New Roman" w:hAnsi="Times New Roman"/>
                <w:szCs w:val="28"/>
                <w:lang w:val="sah-RU"/>
              </w:rPr>
              <w:t>Информационно-аналитический отдел</w:t>
            </w:r>
          </w:p>
        </w:tc>
        <w:tc>
          <w:tcPr>
            <w:tcW w:w="2386" w:type="dxa"/>
            <w:tcBorders>
              <w:left w:val="single" w:sz="4" w:space="0" w:color="000000"/>
              <w:bottom w:val="single" w:sz="4" w:space="0" w:color="000000"/>
            </w:tcBorders>
          </w:tcPr>
          <w:p>
            <w:pPr>
              <w:pStyle w:val="Normal"/>
              <w:widowControl w:val="false"/>
              <w:snapToGrid w:val="false"/>
              <w:rPr>
                <w:rFonts w:ascii="Times New Roman" w:hAnsi="Times New Roman" w:cs="Times New Roman"/>
                <w:szCs w:val="28"/>
              </w:rPr>
            </w:pPr>
            <w:r>
              <w:rPr>
                <w:rFonts w:cs="Times New Roman" w:ascii="Times New Roman" w:hAnsi="Times New Roman"/>
                <w:szCs w:val="28"/>
              </w:rPr>
              <w:t>Специализированные школы-интернаты</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lang w:val="en-US"/>
              </w:rPr>
            </w:pPr>
            <w:r>
              <w:rPr>
                <w:rFonts w:cs="Times New Roman" w:ascii="Times New Roman" w:hAnsi="Times New Roman"/>
                <w:sz w:val="24"/>
                <w:lang w:val="en-US"/>
              </w:rPr>
              <w:t>30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Республиканский фестиваль детского творчества «Мы – казачата!»</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декабрь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Отдел межнациональных отношений</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70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55" w:leader="none"/>
                <w:tab w:val="center" w:pos="589" w:leader="none"/>
              </w:tabs>
              <w:jc w:val="left"/>
              <w:rPr>
                <w:rFonts w:ascii="Times New Roman" w:hAnsi="Times New Roman" w:eastAsia="Calibri" w:cs="Times New Roman"/>
                <w:szCs w:val="28"/>
              </w:rPr>
            </w:pPr>
            <w:r>
              <w:rPr>
                <w:rFonts w:eastAsia="Calibri" w:cs="Times New Roman" w:ascii="Times New Roman" w:hAnsi="Times New Roman"/>
                <w:szCs w:val="28"/>
              </w:rPr>
              <w:tab/>
              <w:tab/>
              <w:t>150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pPr>
            <w:r>
              <w:rPr>
                <w:rFonts w:eastAsia="Calibri" w:cs="Times New Roman" w:ascii="Times New Roman" w:hAnsi="Times New Roman"/>
                <w:szCs w:val="28"/>
              </w:rPr>
              <w:t>День национальных культур в РС (Я) или межнациональный фестиваль</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декабрь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РОМЦ,   Ассамблея народов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Конкурс творческих проектов: «Я и Арктика: мечты о будущем»</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декабрь</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Ассоциация КМНС РС(Я),</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этнические ассоциации КМНС</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35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Calibri" w:cs="Times New Roman"/>
                <w:szCs w:val="28"/>
              </w:rPr>
            </w:pPr>
            <w:r>
              <w:rPr>
                <w:rFonts w:eastAsia="Calibri" w:cs="Times New Roman" w:ascii="Times New Roman" w:hAnsi="Times New Roman"/>
                <w:szCs w:val="28"/>
              </w:rPr>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Фестиваль-конкурс песенного творчества КМНС «Эхо тундры и тайги»</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10-11 декабря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Ассоциации КМНС РС (Я)</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250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eastAsia="Calibri" w:cs="Times New Roman"/>
                <w:szCs w:val="28"/>
              </w:rPr>
            </w:pPr>
            <w:r>
              <w:rPr>
                <w:rFonts w:eastAsia="Calibri" w:cs="Times New Roman" w:ascii="Times New Roman" w:hAnsi="Times New Roman"/>
                <w:szCs w:val="28"/>
              </w:rPr>
              <w:t>День Ассоциации КМНС РС (Я)</w:t>
            </w:r>
          </w:p>
        </w:tc>
        <w:tc>
          <w:tcPr>
            <w:tcW w:w="1699"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12 декабря</w:t>
            </w:r>
          </w:p>
        </w:tc>
        <w:tc>
          <w:tcPr>
            <w:tcW w:w="2014" w:type="dxa"/>
            <w:tcBorders>
              <w:left w:val="single" w:sz="4" w:space="0" w:color="000000"/>
              <w:bottom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сектор КМНС,  Ассоциация КМНС РС(Я),</w:t>
            </w:r>
          </w:p>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этнические ассоциации КМНС</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Дом дружбы народов им. А.Е.Кулаковского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35</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Cs w:val="28"/>
              </w:rPr>
            </w:pPr>
            <w:r>
              <w:rPr>
                <w:rFonts w:eastAsia="Calibri" w:cs="Times New Roman" w:ascii="Times New Roman" w:hAnsi="Times New Roman"/>
                <w:szCs w:val="28"/>
              </w:rPr>
              <w:t>350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Мероприятия, посвященные Дню Героев Отечества</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9 декабря</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Дом дружбы народов им. А.Е. Кулаковского</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160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pPr>
            <w:r>
              <w:rPr>
                <w:rFonts w:eastAsia="Times New Roman" w:cs="Times New Roman" w:ascii="Times New Roman" w:hAnsi="Times New Roman"/>
                <w:szCs w:val="28"/>
                <w:lang w:val="sah-RU" w:eastAsia="ar-SA"/>
              </w:rPr>
              <w:t>Урок гражданственности ко Дню Конституции России</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12 декабря</w:t>
            </w:r>
          </w:p>
        </w:tc>
        <w:tc>
          <w:tcPr>
            <w:tcW w:w="2014" w:type="dxa"/>
            <w:tcBorders>
              <w:left w:val="single" w:sz="4" w:space="0" w:color="000000"/>
              <w:bottom w:val="single" w:sz="4" w:space="0" w:color="000000"/>
            </w:tcBorders>
          </w:tcPr>
          <w:p>
            <w:pPr>
              <w:pStyle w:val="Normal"/>
              <w:widowControl w:val="false"/>
              <w:snapToGrid w:val="false"/>
              <w:spacing w:lineRule="auto" w:line="252"/>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РОМЦ</w:t>
            </w:r>
          </w:p>
        </w:tc>
        <w:tc>
          <w:tcPr>
            <w:tcW w:w="2386" w:type="dxa"/>
            <w:tcBorders>
              <w:left w:val="single" w:sz="4" w:space="0" w:color="000000"/>
              <w:bottom w:val="single" w:sz="4" w:space="0" w:color="000000"/>
            </w:tcBorders>
          </w:tcPr>
          <w:p>
            <w:pPr>
              <w:pStyle w:val="Normal"/>
              <w:widowControl w:val="false"/>
              <w:snapToGrid w:val="false"/>
              <w:spacing w:lineRule="auto" w:line="252"/>
              <w:rPr/>
            </w:pPr>
            <w:r>
              <w:rPr>
                <w:rFonts w:eastAsia="Times New Roman" w:cs="Times New Roman" w:ascii="Times New Roman" w:hAnsi="Times New Roman"/>
                <w:szCs w:val="28"/>
                <w:lang w:eastAsia="ar-SA"/>
              </w:rPr>
              <w:t>В образовательных учреждениях г. Якутска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Calibri" w:cs="Times New Roman"/>
                <w:szCs w:val="28"/>
              </w:rPr>
            </w:pPr>
            <w:r>
              <w:rPr>
                <w:rFonts w:eastAsia="Calibri" w:cs="Times New Roman" w:ascii="Times New Roman" w:hAnsi="Times New Roman"/>
                <w:szCs w:val="28"/>
              </w:rPr>
              <w:t>40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jc w:val="both"/>
              <w:rPr>
                <w:rFonts w:ascii="Times New Roman" w:hAnsi="Times New Roman" w:cs="Times New Roman"/>
                <w:szCs w:val="28"/>
              </w:rPr>
            </w:pPr>
            <w:r>
              <w:rPr>
                <w:rFonts w:cs="Times New Roman" w:ascii="Times New Roman" w:hAnsi="Times New Roman"/>
                <w:szCs w:val="28"/>
              </w:rPr>
              <w:t>Литературный диктант «А.Е. Кулаковский и его наследие»</w:t>
            </w:r>
          </w:p>
        </w:tc>
        <w:tc>
          <w:tcPr>
            <w:tcW w:w="1699"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декабрь</w:t>
            </w:r>
          </w:p>
        </w:tc>
        <w:tc>
          <w:tcPr>
            <w:tcW w:w="2014"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РОМЦ</w:t>
            </w:r>
          </w:p>
        </w:tc>
        <w:tc>
          <w:tcPr>
            <w:tcW w:w="2386" w:type="dxa"/>
            <w:tcBorders>
              <w:left w:val="single" w:sz="4" w:space="0" w:color="000000"/>
              <w:bottom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Образовательные учреждения г. Якутска</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Cs w:val="28"/>
              </w:rPr>
            </w:pPr>
            <w:r>
              <w:rPr>
                <w:rFonts w:cs="Times New Roman" w:ascii="Times New Roman" w:hAnsi="Times New Roman"/>
                <w:szCs w:val="28"/>
              </w:rPr>
              <w:t>100</w:t>
            </w:r>
          </w:p>
        </w:tc>
      </w:tr>
      <w:tr>
        <w:trPr>
          <w:trHeight w:val="213" w:hRule="atLeast"/>
        </w:trPr>
        <w:tc>
          <w:tcPr>
            <w:tcW w:w="1134" w:type="dxa"/>
            <w:tcBorders>
              <w:left w:val="single" w:sz="4" w:space="0" w:color="000000"/>
              <w:bottom w:val="single" w:sz="4" w:space="0" w:color="000000"/>
            </w:tcBorders>
          </w:tcPr>
          <w:p>
            <w:pPr>
              <w:pStyle w:val="ListParagraph"/>
              <w:widowControl w:val="false"/>
              <w:numPr>
                <w:ilvl w:val="0"/>
                <w:numId w:val="4"/>
              </w:numPr>
              <w:snapToGrid w:val="false"/>
              <w:ind w:left="34" w:right="-108" w:hanging="0"/>
              <w:rPr/>
            </w:pPr>
            <w:r>
              <w:rPr/>
            </w:r>
          </w:p>
        </w:tc>
        <w:tc>
          <w:tcPr>
            <w:tcW w:w="4963" w:type="dxa"/>
            <w:tcBorders>
              <w:left w:val="single" w:sz="4" w:space="0" w:color="000000"/>
              <w:bottom w:val="single" w:sz="4" w:space="0" w:color="000000"/>
            </w:tcBorders>
          </w:tcPr>
          <w:p>
            <w:pPr>
              <w:pStyle w:val="Normal"/>
              <w:widowControl w:val="false"/>
              <w:spacing w:lineRule="auto" w:line="252"/>
              <w:jc w:val="both"/>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Новогодняя выставка</w:t>
            </w:r>
          </w:p>
        </w:tc>
        <w:tc>
          <w:tcPr>
            <w:tcW w:w="1699" w:type="dxa"/>
            <w:tcBorders>
              <w:left w:val="single" w:sz="4" w:space="0" w:color="000000"/>
              <w:bottom w:val="single" w:sz="4" w:space="0" w:color="000000"/>
            </w:tcBorders>
          </w:tcPr>
          <w:p>
            <w:pPr>
              <w:pStyle w:val="Normal"/>
              <w:widowControl w:val="false"/>
              <w:spacing w:lineRule="auto" w:line="252"/>
              <w:rPr>
                <w:rFonts w:ascii="Times New Roman" w:hAnsi="Times New Roman" w:eastAsia="Times New Roman" w:cs="Times New Roman"/>
                <w:szCs w:val="28"/>
                <w:lang w:val="sah-RU" w:eastAsia="ar-SA"/>
              </w:rPr>
            </w:pPr>
            <w:r>
              <w:rPr>
                <w:rFonts w:eastAsia="Times New Roman" w:cs="Times New Roman" w:ascii="Times New Roman" w:hAnsi="Times New Roman"/>
                <w:szCs w:val="28"/>
                <w:lang w:val="sah-RU" w:eastAsia="ar-SA"/>
              </w:rPr>
              <w:t>декабрь-январь</w:t>
            </w:r>
          </w:p>
        </w:tc>
        <w:tc>
          <w:tcPr>
            <w:tcW w:w="2014" w:type="dxa"/>
            <w:tcBorders>
              <w:left w:val="single" w:sz="4" w:space="0" w:color="000000"/>
              <w:bottom w:val="single" w:sz="4" w:space="0" w:color="000000"/>
            </w:tcBorders>
          </w:tcPr>
          <w:p>
            <w:pPr>
              <w:pStyle w:val="Normal"/>
              <w:widowControl w:val="false"/>
              <w:snapToGrid w:val="false"/>
              <w:spacing w:lineRule="auto" w:line="252"/>
              <w:rPr/>
            </w:pPr>
            <w:r>
              <w:rPr>
                <w:rFonts w:eastAsia="Times New Roman" w:cs="Times New Roman" w:ascii="Times New Roman" w:hAnsi="Times New Roman"/>
                <w:szCs w:val="28"/>
                <w:lang w:eastAsia="ar-SA"/>
              </w:rPr>
              <w:t xml:space="preserve">РОМЦ, </w:t>
            </w:r>
            <w:r>
              <w:rPr>
                <w:rFonts w:eastAsia="Times New Roman" w:cs="Times New Roman" w:ascii="Times New Roman" w:hAnsi="Times New Roman"/>
                <w:szCs w:val="28"/>
              </w:rPr>
              <w:t>библиотечный отдел</w:t>
            </w:r>
          </w:p>
        </w:tc>
        <w:tc>
          <w:tcPr>
            <w:tcW w:w="2386" w:type="dxa"/>
            <w:tcBorders>
              <w:left w:val="single" w:sz="4" w:space="0" w:color="000000"/>
              <w:bottom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 xml:space="preserve">Дом дружбы народов им. А.Е.Кулаковского </w:t>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Cs w:val="28"/>
                <w:lang w:eastAsia="ar-SA"/>
              </w:rPr>
            </w:pPr>
            <w:r>
              <w:rPr>
                <w:rFonts w:eastAsia="Times New Roman" w:cs="Times New Roman" w:ascii="Times New Roman" w:hAnsi="Times New Roman"/>
                <w:szCs w:val="28"/>
                <w:lang w:eastAsia="ar-SA"/>
              </w:rPr>
              <w:t>8</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eastAsia="Calibri" w:cs="Times New Roman"/>
                <w:szCs w:val="28"/>
              </w:rPr>
            </w:pPr>
            <w:r>
              <w:rPr>
                <w:rFonts w:eastAsia="Calibri" w:cs="Times New Roman" w:ascii="Times New Roman" w:hAnsi="Times New Roman"/>
                <w:szCs w:val="28"/>
              </w:rPr>
              <w:t>2000</w:t>
            </w:r>
          </w:p>
        </w:tc>
      </w:tr>
      <w:tr>
        <w:trPr/>
        <w:tc>
          <w:tcPr>
            <w:tcW w:w="1134" w:type="dxa"/>
            <w:tcBorders>
              <w:top w:val="single" w:sz="4" w:space="0" w:color="000000"/>
              <w:left w:val="single" w:sz="4" w:space="0" w:color="000000"/>
              <w:bottom w:val="single" w:sz="4" w:space="0" w:color="000000"/>
            </w:tcBorders>
          </w:tcPr>
          <w:p>
            <w:pPr>
              <w:pStyle w:val="Normal"/>
              <w:widowControl w:val="false"/>
              <w:snapToGrid w:val="false"/>
              <w:ind w:left="360" w:hanging="0"/>
              <w:rPr>
                <w:b/>
                <w:b/>
              </w:rPr>
            </w:pPr>
            <w:r>
              <w:rPr>
                <w:b/>
              </w:rPr>
            </w:r>
          </w:p>
        </w:tc>
        <w:tc>
          <w:tcPr>
            <w:tcW w:w="4963" w:type="dxa"/>
            <w:tcBorders>
              <w:top w:val="single" w:sz="4" w:space="0" w:color="000000"/>
              <w:left w:val="single" w:sz="4" w:space="0" w:color="000000"/>
              <w:bottom w:val="single" w:sz="4" w:space="0" w:color="000000"/>
            </w:tcBorders>
          </w:tcPr>
          <w:p>
            <w:pPr>
              <w:pStyle w:val="Normal"/>
              <w:widowControl w:val="false"/>
              <w:rPr/>
            </w:pPr>
            <w:r>
              <w:rPr>
                <w:b/>
                <w:color w:val="000000"/>
                <w:shd w:fill="FFFFFF" w:val="clear"/>
              </w:rPr>
              <w:t>Всего зрителей и участников:  77850 чел.</w:t>
            </w:r>
          </w:p>
        </w:tc>
        <w:tc>
          <w:tcPr>
            <w:tcW w:w="1699" w:type="dxa"/>
            <w:tcBorders>
              <w:top w:val="single" w:sz="4" w:space="0" w:color="000000"/>
              <w:left w:val="single" w:sz="4" w:space="0" w:color="000000"/>
              <w:bottom w:val="single" w:sz="4" w:space="0" w:color="000000"/>
            </w:tcBorders>
          </w:tcPr>
          <w:p>
            <w:pPr>
              <w:pStyle w:val="Normal"/>
              <w:widowControl w:val="false"/>
              <w:rPr>
                <w:b/>
                <w:b/>
              </w:rPr>
            </w:pPr>
            <w:r>
              <w:rPr>
                <w:b/>
              </w:rPr>
            </w:r>
          </w:p>
        </w:tc>
        <w:tc>
          <w:tcPr>
            <w:tcW w:w="2014" w:type="dxa"/>
            <w:tcBorders>
              <w:top w:val="single" w:sz="4" w:space="0" w:color="000000"/>
              <w:left w:val="single" w:sz="4" w:space="0" w:color="000000"/>
              <w:bottom w:val="single" w:sz="4" w:space="0" w:color="000000"/>
            </w:tcBorders>
          </w:tcPr>
          <w:p>
            <w:pPr>
              <w:pStyle w:val="Normal"/>
              <w:widowControl w:val="false"/>
              <w:rPr>
                <w:b/>
                <w:b/>
                <w:lang w:val="sah-RU"/>
              </w:rPr>
            </w:pPr>
            <w:r>
              <w:rPr>
                <w:b/>
                <w:lang w:val="sah-RU"/>
              </w:rPr>
            </w:r>
          </w:p>
        </w:tc>
        <w:tc>
          <w:tcPr>
            <w:tcW w:w="2386" w:type="dxa"/>
            <w:tcBorders>
              <w:top w:val="single" w:sz="4" w:space="0" w:color="000000"/>
              <w:left w:val="single" w:sz="4" w:space="0" w:color="000000"/>
              <w:bottom w:val="single" w:sz="4" w:space="0" w:color="000000"/>
            </w:tcBorders>
          </w:tcPr>
          <w:p>
            <w:pPr>
              <w:pStyle w:val="Normal"/>
              <w:widowControl w:val="false"/>
              <w:snapToGrid w:val="false"/>
              <w:rPr>
                <w:b/>
                <w:b/>
              </w:rPr>
            </w:pPr>
            <w:r>
              <w:rPr>
                <w:b/>
              </w:rPr>
            </w:r>
          </w:p>
        </w:tc>
        <w:tc>
          <w:tcPr>
            <w:tcW w:w="157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lang w:val="sah-RU"/>
              </w:rPr>
              <w:t>7834</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b/>
              </w:rPr>
              <w:t>70530</w:t>
            </w:r>
          </w:p>
        </w:tc>
      </w:tr>
    </w:tbl>
    <w:p>
      <w:pPr>
        <w:pStyle w:val="ListParagraph"/>
        <w:ind w:left="1080" w:hanging="0"/>
        <w:rPr/>
      </w:pPr>
      <w:r>
        <w:rPr/>
      </w:r>
    </w:p>
    <w:p>
      <w:pPr>
        <w:pStyle w:val="Normal"/>
        <w:jc w:val="both"/>
        <w:rPr/>
      </w:pPr>
      <w:r>
        <w:rPr/>
      </w:r>
    </w:p>
    <w:p>
      <w:pPr>
        <w:pStyle w:val="ListParagraph"/>
        <w:numPr>
          <w:ilvl w:val="0"/>
          <w:numId w:val="3"/>
        </w:numPr>
        <w:ind w:left="1418" w:hanging="0"/>
        <w:rPr>
          <w:b/>
          <w:b/>
          <w:color w:val="000000"/>
          <w:shd w:fill="FFFFFF" w:val="clear"/>
        </w:rPr>
      </w:pPr>
      <w:r>
        <w:rPr>
          <w:b/>
          <w:color w:val="000000"/>
          <w:shd w:fill="FFFFFF" w:val="clear"/>
        </w:rPr>
        <w:t xml:space="preserve">Наименование услуги: 47.012.0 организация деятельности клубных формирований и формирований </w:t>
      </w:r>
    </w:p>
    <w:p>
      <w:pPr>
        <w:pStyle w:val="Normal"/>
        <w:ind w:left="720" w:hanging="0"/>
        <w:rPr>
          <w:b/>
          <w:b/>
          <w:color w:val="000000"/>
          <w:shd w:fill="FFFFFF" w:val="clear"/>
        </w:rPr>
      </w:pPr>
      <w:r>
        <w:rPr>
          <w:b/>
          <w:color w:val="000000"/>
          <w:shd w:fill="FFFFFF" w:val="clear"/>
        </w:rPr>
        <w:t>самодеятельного народного творчества на бесплатной основе</w:t>
      </w:r>
    </w:p>
    <w:p>
      <w:pPr>
        <w:pStyle w:val="Normal"/>
        <w:ind w:left="720" w:hanging="0"/>
        <w:rPr>
          <w:b/>
          <w:b/>
          <w:color w:val="000000"/>
          <w:shd w:fill="FFFFFF" w:val="clear"/>
        </w:rPr>
      </w:pPr>
      <w:r>
        <w:rPr>
          <w:b/>
          <w:color w:val="000000"/>
          <w:shd w:fill="FFFFFF" w:val="clear"/>
        </w:rPr>
        <w:t>(показатель услуги - 25 клубных формирований, 80% доля взрослого населения, 25% доля для детей и юношества)</w:t>
      </w:r>
    </w:p>
    <w:p>
      <w:pPr>
        <w:pStyle w:val="ListParagraph"/>
        <w:ind w:left="1080" w:hanging="0"/>
        <w:rPr/>
      </w:pPr>
      <w:r>
        <w:rPr/>
      </w:r>
    </w:p>
    <w:p>
      <w:pPr>
        <w:pStyle w:val="ListParagraph"/>
        <w:ind w:left="1080" w:hanging="0"/>
        <w:jc w:val="right"/>
        <w:rPr/>
      </w:pPr>
      <w:r>
        <w:rPr/>
        <w:t>Уникальный номер по базовому перечню - 47012000100000001005103</w:t>
      </w:r>
    </w:p>
    <w:tbl>
      <w:tblPr>
        <w:tblW w:w="14128" w:type="dxa"/>
        <w:jc w:val="left"/>
        <w:tblInd w:w="704" w:type="dxa"/>
        <w:tblLayout w:type="fixed"/>
        <w:tblCellMar>
          <w:top w:w="0" w:type="dxa"/>
          <w:left w:w="108" w:type="dxa"/>
          <w:bottom w:w="0" w:type="dxa"/>
          <w:right w:w="108" w:type="dxa"/>
        </w:tblCellMar>
        <w:tblLook w:val="04a0"/>
      </w:tblPr>
      <w:tblGrid>
        <w:gridCol w:w="704"/>
        <w:gridCol w:w="5014"/>
        <w:gridCol w:w="3462"/>
        <w:gridCol w:w="2895"/>
        <w:gridCol w:w="1980"/>
        <w:gridCol w:w="73"/>
      </w:tblGrid>
      <w:tr>
        <w:trPr>
          <w:trHeight w:val="641" w:hRule="atLeast"/>
        </w:trPr>
        <w:tc>
          <w:tcPr>
            <w:tcW w:w="704" w:type="dxa"/>
            <w:vMerge w:val="restart"/>
            <w:tcBorders>
              <w:top w:val="single" w:sz="4" w:space="0" w:color="000000"/>
              <w:left w:val="single" w:sz="4" w:space="0" w:color="000000"/>
              <w:bottom w:val="single" w:sz="4" w:space="0" w:color="000000"/>
            </w:tcBorders>
          </w:tcPr>
          <w:p>
            <w:pPr>
              <w:pStyle w:val="Normal"/>
              <w:widowControl w:val="false"/>
              <w:snapToGrid w:val="false"/>
              <w:rPr>
                <w:b/>
                <w:b/>
              </w:rPr>
            </w:pPr>
            <w:r>
              <w:rPr>
                <w:b/>
              </w:rPr>
              <w:t>№</w:t>
            </w:r>
          </w:p>
        </w:tc>
        <w:tc>
          <w:tcPr>
            <w:tcW w:w="5014" w:type="dxa"/>
            <w:vMerge w:val="restart"/>
            <w:tcBorders>
              <w:top w:val="single" w:sz="4" w:space="0" w:color="000000"/>
              <w:left w:val="single" w:sz="4" w:space="0" w:color="000000"/>
              <w:bottom w:val="single" w:sz="4" w:space="0" w:color="000000"/>
            </w:tcBorders>
          </w:tcPr>
          <w:p>
            <w:pPr>
              <w:pStyle w:val="Normal"/>
              <w:widowControl w:val="false"/>
              <w:snapToGrid w:val="false"/>
              <w:rPr>
                <w:b/>
                <w:b/>
              </w:rPr>
            </w:pPr>
            <w:r>
              <w:rPr>
                <w:b/>
              </w:rPr>
              <w:t>Наименование клубных формирований</w:t>
            </w:r>
          </w:p>
        </w:tc>
        <w:tc>
          <w:tcPr>
            <w:tcW w:w="3462" w:type="dxa"/>
            <w:vMerge w:val="restart"/>
            <w:tcBorders>
              <w:top w:val="single" w:sz="4" w:space="0" w:color="000000"/>
              <w:left w:val="single" w:sz="4" w:space="0" w:color="000000"/>
            </w:tcBorders>
          </w:tcPr>
          <w:p>
            <w:pPr>
              <w:pStyle w:val="Normal"/>
              <w:widowControl w:val="false"/>
              <w:snapToGrid w:val="false"/>
              <w:rPr>
                <w:b/>
                <w:b/>
              </w:rPr>
            </w:pPr>
            <w:r>
              <w:rPr>
                <w:b/>
              </w:rPr>
              <w:t>ФИО руководителей</w:t>
            </w:r>
          </w:p>
          <w:p>
            <w:pPr>
              <w:pStyle w:val="Normal"/>
              <w:widowControl w:val="false"/>
              <w:rPr>
                <w:b/>
                <w:b/>
              </w:rPr>
            </w:pPr>
            <w:r>
              <w:rPr>
                <w:b/>
              </w:rPr>
            </w:r>
          </w:p>
        </w:tc>
        <w:tc>
          <w:tcPr>
            <w:tcW w:w="2895" w:type="dxa"/>
            <w:tcBorders>
              <w:top w:val="single" w:sz="4" w:space="0" w:color="000000"/>
              <w:left w:val="single" w:sz="4" w:space="0" w:color="000000"/>
              <w:bottom w:val="single" w:sz="4" w:space="0" w:color="000000"/>
            </w:tcBorders>
          </w:tcPr>
          <w:p>
            <w:pPr>
              <w:pStyle w:val="Normal"/>
              <w:widowControl w:val="false"/>
              <w:snapToGrid w:val="false"/>
              <w:rPr>
                <w:b/>
                <w:b/>
              </w:rPr>
            </w:pPr>
            <w:r>
              <w:rPr>
                <w:b/>
              </w:rPr>
              <w:t>Планируемый показатель</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
              </w:rPr>
            </w:pPr>
            <w:r>
              <w:rPr>
                <w:b/>
              </w:rPr>
              <w:t>Категория участников</w:t>
            </w:r>
          </w:p>
        </w:tc>
        <w:tc>
          <w:tcPr>
            <w:tcW w:w="73" w:type="dxa"/>
            <w:tcBorders/>
          </w:tcPr>
          <w:p>
            <w:pPr>
              <w:pStyle w:val="Normal"/>
              <w:widowControl w:val="false"/>
              <w:rPr/>
            </w:pPr>
            <w:r>
              <w:rPr/>
            </w:r>
          </w:p>
        </w:tc>
      </w:tr>
      <w:tr>
        <w:trPr>
          <w:trHeight w:val="451" w:hRule="atLeast"/>
        </w:trPr>
        <w:tc>
          <w:tcPr>
            <w:tcW w:w="704" w:type="dxa"/>
            <w:vMerge w:val="continue"/>
            <w:tcBorders>
              <w:left w:val="single" w:sz="4" w:space="0" w:color="000000"/>
              <w:bottom w:val="single" w:sz="4" w:space="0" w:color="000000"/>
            </w:tcBorders>
          </w:tcPr>
          <w:p>
            <w:pPr>
              <w:pStyle w:val="Normal"/>
              <w:widowControl w:val="false"/>
              <w:rPr/>
            </w:pPr>
            <w:r>
              <w:rPr/>
            </w:r>
          </w:p>
        </w:tc>
        <w:tc>
          <w:tcPr>
            <w:tcW w:w="5014" w:type="dxa"/>
            <w:vMerge w:val="continue"/>
            <w:tcBorders>
              <w:left w:val="single" w:sz="4" w:space="0" w:color="000000"/>
              <w:bottom w:val="single" w:sz="4" w:space="0" w:color="000000"/>
            </w:tcBorders>
          </w:tcPr>
          <w:p>
            <w:pPr>
              <w:pStyle w:val="Normal"/>
              <w:widowControl w:val="false"/>
              <w:rPr/>
            </w:pPr>
            <w:r>
              <w:rPr/>
            </w:r>
          </w:p>
        </w:tc>
        <w:tc>
          <w:tcPr>
            <w:tcW w:w="3462" w:type="dxa"/>
            <w:vMerge w:val="continue"/>
            <w:tcBorders>
              <w:left w:val="single" w:sz="4" w:space="0" w:color="000000"/>
            </w:tcBorders>
          </w:tcPr>
          <w:p>
            <w:pPr>
              <w:pStyle w:val="Normal"/>
              <w:widowControl w:val="false"/>
              <w:rPr/>
            </w:pPr>
            <w:r>
              <w:rPr/>
            </w:r>
          </w:p>
        </w:tc>
        <w:tc>
          <w:tcPr>
            <w:tcW w:w="2895" w:type="dxa"/>
            <w:tcBorders>
              <w:top w:val="single" w:sz="4" w:space="0" w:color="000000"/>
              <w:left w:val="single" w:sz="4" w:space="0" w:color="000000"/>
              <w:bottom w:val="single" w:sz="4" w:space="0" w:color="000000"/>
            </w:tcBorders>
          </w:tcPr>
          <w:p>
            <w:pPr>
              <w:pStyle w:val="Normal"/>
              <w:widowControl w:val="false"/>
              <w:snapToGrid w:val="false"/>
              <w:rPr>
                <w:b/>
                <w:b/>
              </w:rPr>
            </w:pPr>
            <w:r>
              <w:rPr>
                <w:b/>
              </w:rPr>
              <w:t>количество участников</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
              </w:rPr>
            </w:pPr>
            <w:r>
              <w:rPr>
                <w:b/>
              </w:rPr>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rmal"/>
              <w:widowControl w:val="false"/>
              <w:bidi w:val="0"/>
              <w:jc w:val="both"/>
              <w:rPr>
                <w:rFonts w:ascii="Tinos" w:hAnsi="Tinos"/>
                <w:sz w:val="28"/>
                <w:szCs w:val="28"/>
              </w:rPr>
            </w:pPr>
            <w:r>
              <w:rPr>
                <w:rFonts w:ascii="Tinos" w:hAnsi="Tinos"/>
                <w:sz w:val="28"/>
                <w:szCs w:val="28"/>
              </w:rPr>
              <w:t>Народный ансамбль бального танца «Мозаика»</w:t>
            </w:r>
          </w:p>
        </w:tc>
        <w:tc>
          <w:tcPr>
            <w:tcW w:w="3462" w:type="dxa"/>
            <w:tcBorders>
              <w:top w:val="single" w:sz="4" w:space="0" w:color="000000"/>
              <w:left w:val="single" w:sz="4" w:space="0" w:color="000000"/>
              <w:bottom w:val="single" w:sz="4" w:space="0" w:color="000000"/>
            </w:tcBorders>
          </w:tcPr>
          <w:p>
            <w:pPr>
              <w:pStyle w:val="Normal"/>
              <w:widowControl w:val="false"/>
              <w:bidi w:val="0"/>
              <w:jc w:val="center"/>
              <w:rPr>
                <w:rFonts w:ascii="Tinos" w:hAnsi="Tinos"/>
                <w:sz w:val="28"/>
                <w:szCs w:val="28"/>
              </w:rPr>
            </w:pPr>
            <w:r>
              <w:rPr>
                <w:rFonts w:ascii="Tinos" w:hAnsi="Tinos"/>
                <w:sz w:val="28"/>
                <w:szCs w:val="28"/>
              </w:rPr>
              <w:t>Сивцев М.З.</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50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Танцевальный фольклорный коллектив «Ярилов день»</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Егорова И.А.</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25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rmal"/>
              <w:widowControl w:val="false"/>
              <w:bidi w:val="0"/>
              <w:jc w:val="both"/>
              <w:rPr>
                <w:rFonts w:ascii="Tinos" w:hAnsi="Tinos"/>
                <w:sz w:val="28"/>
                <w:szCs w:val="28"/>
              </w:rPr>
            </w:pPr>
            <w:r>
              <w:rPr>
                <w:rFonts w:ascii="Tinos" w:hAnsi="Tinos"/>
                <w:sz w:val="28"/>
                <w:szCs w:val="28"/>
                <w:lang w:val="sah-RU"/>
              </w:rPr>
              <w:t>Народный</w:t>
            </w:r>
            <w:r>
              <w:rPr>
                <w:rFonts w:ascii="Tinos" w:hAnsi="Tinos"/>
                <w:sz w:val="28"/>
                <w:szCs w:val="28"/>
              </w:rPr>
              <w:t xml:space="preserve"> ансамбль современного танца «Тетрис»</w:t>
            </w:r>
          </w:p>
        </w:tc>
        <w:tc>
          <w:tcPr>
            <w:tcW w:w="3462" w:type="dxa"/>
            <w:tcBorders>
              <w:top w:val="single" w:sz="4" w:space="0" w:color="000000"/>
              <w:left w:val="single" w:sz="4" w:space="0" w:color="000000"/>
              <w:bottom w:val="single" w:sz="4" w:space="0" w:color="000000"/>
            </w:tcBorders>
          </w:tcPr>
          <w:p>
            <w:pPr>
              <w:pStyle w:val="Normal"/>
              <w:widowControl w:val="false"/>
              <w:bidi w:val="0"/>
              <w:jc w:val="center"/>
              <w:rPr>
                <w:rFonts w:ascii="Tinos" w:hAnsi="Tinos"/>
                <w:sz w:val="28"/>
                <w:szCs w:val="28"/>
              </w:rPr>
            </w:pPr>
            <w:r>
              <w:rPr>
                <w:rFonts w:ascii="Tinos" w:hAnsi="Tinos"/>
                <w:sz w:val="28"/>
                <w:szCs w:val="28"/>
              </w:rPr>
              <w:t>Савочкина Т.И.,</w:t>
            </w:r>
          </w:p>
          <w:p>
            <w:pPr>
              <w:pStyle w:val="Normal"/>
              <w:widowControl w:val="false"/>
              <w:bidi w:val="0"/>
              <w:jc w:val="center"/>
              <w:rPr>
                <w:rFonts w:ascii="Tinos" w:hAnsi="Tinos"/>
                <w:sz w:val="28"/>
                <w:szCs w:val="28"/>
              </w:rPr>
            </w:pPr>
            <w:r>
              <w:rPr>
                <w:rFonts w:ascii="Tinos" w:hAnsi="Tinos"/>
                <w:sz w:val="28"/>
                <w:szCs w:val="28"/>
              </w:rPr>
              <w:t>Матюшенко Т.М.</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30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дети</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rmal"/>
              <w:widowControl w:val="false"/>
              <w:bidi w:val="0"/>
              <w:jc w:val="both"/>
              <w:rPr>
                <w:rFonts w:ascii="Tinos" w:hAnsi="Tinos"/>
                <w:sz w:val="28"/>
                <w:szCs w:val="28"/>
              </w:rPr>
            </w:pPr>
            <w:r>
              <w:rPr>
                <w:rFonts w:ascii="Tinos" w:hAnsi="Tinos"/>
                <w:sz w:val="28"/>
                <w:szCs w:val="28"/>
              </w:rPr>
              <w:t>Народный вокальный ансамбль «Русь»</w:t>
            </w:r>
          </w:p>
        </w:tc>
        <w:tc>
          <w:tcPr>
            <w:tcW w:w="3462" w:type="dxa"/>
            <w:tcBorders>
              <w:top w:val="single" w:sz="4" w:space="0" w:color="000000"/>
              <w:left w:val="single" w:sz="4" w:space="0" w:color="000000"/>
              <w:bottom w:val="single" w:sz="4" w:space="0" w:color="000000"/>
            </w:tcBorders>
          </w:tcPr>
          <w:p>
            <w:pPr>
              <w:pStyle w:val="Normal"/>
              <w:widowControl w:val="false"/>
              <w:bidi w:val="0"/>
              <w:jc w:val="center"/>
              <w:rPr>
                <w:rFonts w:ascii="Tinos" w:hAnsi="Tinos"/>
                <w:sz w:val="28"/>
                <w:szCs w:val="28"/>
              </w:rPr>
            </w:pPr>
            <w:r>
              <w:rPr>
                <w:rFonts w:ascii="Tinos" w:hAnsi="Tinos"/>
                <w:sz w:val="28"/>
                <w:szCs w:val="28"/>
              </w:rPr>
              <w:t>ПомогаеваВ.В.</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 дети</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Образцовый ансамбль танца России, народный ансамбль эстрадного танца «Сюрприз»</w:t>
            </w:r>
          </w:p>
        </w:tc>
        <w:tc>
          <w:tcPr>
            <w:tcW w:w="3462" w:type="dxa"/>
            <w:tcBorders>
              <w:top w:val="single" w:sz="4" w:space="0" w:color="000000"/>
              <w:left w:val="single" w:sz="4" w:space="0" w:color="000000"/>
              <w:bottom w:val="single" w:sz="4" w:space="0" w:color="000000"/>
            </w:tcBorders>
          </w:tcPr>
          <w:p>
            <w:pPr>
              <w:pStyle w:val="Normal"/>
              <w:widowControl w:val="false"/>
              <w:bidi w:val="0"/>
              <w:jc w:val="center"/>
              <w:rPr>
                <w:rFonts w:ascii="Tinos" w:hAnsi="Tinos"/>
                <w:sz w:val="28"/>
                <w:szCs w:val="28"/>
              </w:rPr>
            </w:pPr>
            <w:r>
              <w:rPr>
                <w:rFonts w:ascii="Tinos" w:hAnsi="Tinos"/>
                <w:sz w:val="28"/>
                <w:szCs w:val="28"/>
              </w:rPr>
              <w:t>Егорова И.А., Егорова Е.Е.</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70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дети</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rmal"/>
              <w:widowControl w:val="false"/>
              <w:bidi w:val="0"/>
              <w:jc w:val="both"/>
              <w:rPr>
                <w:rFonts w:ascii="Tinos" w:hAnsi="Tinos"/>
                <w:sz w:val="28"/>
                <w:szCs w:val="28"/>
              </w:rPr>
            </w:pPr>
            <w:r>
              <w:rPr>
                <w:rFonts w:ascii="Tinos" w:hAnsi="Tinos"/>
                <w:sz w:val="28"/>
                <w:szCs w:val="28"/>
              </w:rPr>
              <w:t>Образцовая детская вокальная студия Егоровых «Сырдык суурээн»</w:t>
            </w:r>
          </w:p>
        </w:tc>
        <w:tc>
          <w:tcPr>
            <w:tcW w:w="3462" w:type="dxa"/>
            <w:tcBorders>
              <w:top w:val="single" w:sz="4" w:space="0" w:color="000000"/>
              <w:left w:val="single" w:sz="4" w:space="0" w:color="000000"/>
              <w:bottom w:val="single" w:sz="4" w:space="0" w:color="000000"/>
            </w:tcBorders>
          </w:tcPr>
          <w:p>
            <w:pPr>
              <w:pStyle w:val="Normal"/>
              <w:widowControl w:val="false"/>
              <w:bidi w:val="0"/>
              <w:jc w:val="center"/>
              <w:rPr>
                <w:rFonts w:ascii="Tinos" w:hAnsi="Tinos"/>
                <w:sz w:val="28"/>
                <w:szCs w:val="28"/>
              </w:rPr>
            </w:pPr>
            <w:r>
              <w:rPr>
                <w:rFonts w:ascii="Tinos" w:hAnsi="Tinos"/>
                <w:sz w:val="28"/>
                <w:szCs w:val="28"/>
              </w:rPr>
              <w:t>Егорова Е.Б., Егоров А.В.</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30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дети</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Национально – культурное объединение «Потомки государевых ямщиков» - ансамбль «Ямские бубенцы»</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Стрекаловская И.Е.</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20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Национально - культурное объединение «Единство русского народа» - Народный хор русской песни «Раздолье»</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Пигур М.С.</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35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 дети</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Казачий вокальный ансамбль «Вольница»</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Павлов Ю.В.</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Национально – культурное объединение «Потомки государевых ямщиков» - молодежный ансамбль «Ямская гармонь»</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Стрекаловская Ю.С.</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20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Эвенский этно – фольклорный вокальный ансамбль «Долгунча»</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Абрамова А.Е.</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Вокальный ансамбль «Индигир»</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Северьянова Т.Н.</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Эвенкийский фольклорный танцевальный ансамбль «Гиркилэн»</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Куличкина А.Е.</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Эвенский фольклорный ансамбль «Яранга надежды - Ыкыну</w:t>
            </w:r>
            <w:r>
              <w:rPr>
                <w:rFonts w:ascii="Tinos" w:hAnsi="Tinos"/>
                <w:sz w:val="28"/>
                <w:szCs w:val="28"/>
                <w:lang w:val="en-US"/>
              </w:rPr>
              <w:t>h</w:t>
            </w:r>
            <w:r>
              <w:rPr>
                <w:rFonts w:ascii="Tinos" w:hAnsi="Tinos"/>
                <w:sz w:val="28"/>
                <w:szCs w:val="28"/>
              </w:rPr>
              <w:t>ул”</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Сивцева Т.В.</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snapToGrid w:val="false"/>
              <w:rPr>
                <w:lang w:val="sah-RU"/>
              </w:rPr>
            </w:pPr>
            <w:r>
              <w:rPr>
                <w:lang w:val="sah-RU"/>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Эвенкийский фольклорный вокальный ансамбль «</w:t>
            </w:r>
            <w:r>
              <w:rPr>
                <w:rFonts w:ascii="Tinos" w:hAnsi="Tinos"/>
                <w:sz w:val="28"/>
                <w:szCs w:val="28"/>
                <w:lang w:val="en-US"/>
              </w:rPr>
              <w:t>h</w:t>
            </w:r>
            <w:r>
              <w:rPr>
                <w:rFonts w:ascii="Tinos" w:hAnsi="Tinos"/>
                <w:sz w:val="28"/>
                <w:szCs w:val="28"/>
              </w:rPr>
              <w:t>окто»</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Ксенофонтова Е.К.</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20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jc w:val="both"/>
              <w:rPr>
                <w:rFonts w:ascii="Tinos" w:hAnsi="Tinos"/>
                <w:sz w:val="28"/>
                <w:szCs w:val="28"/>
              </w:rPr>
            </w:pPr>
            <w:r>
              <w:rPr>
                <w:rFonts w:ascii="Tinos" w:hAnsi="Tinos"/>
                <w:sz w:val="28"/>
                <w:szCs w:val="28"/>
              </w:rPr>
              <w:t>Ассоциация эвенков РС(Я) детская фольклорная группа «Гиркилэн»</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Куличкина А.Н.</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30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дети</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Ассоциация эвенков РС(Я) - клуб эвенкийской молодежи</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Степанова Ю.</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50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Клуб коренных народов Севера «Хранители наследия»</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Исаков А.В.</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30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Творческая мастерская лаборатория ДПИ «Улликит»</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Герес И.К.</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35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rPr/>
            </w:pPr>
            <w:r>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Эвенский танцевальный ансамбль «Аюлна»</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Старостин В.Ф.</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snapToGrid w:val="false"/>
              <w:rPr>
                <w:lang w:val="sah-RU"/>
              </w:rPr>
            </w:pPr>
            <w:r>
              <w:rPr>
                <w:lang w:val="sah-RU"/>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Женский ансамбль «Аяврина»</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Алексеева С.Е.</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snapToGrid w:val="false"/>
              <w:rPr>
                <w:lang w:val="sah-RU"/>
              </w:rPr>
            </w:pPr>
            <w:r>
              <w:rPr>
                <w:lang w:val="sah-RU"/>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Клуб эвенской молодежи «Айнуран»</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Кейметинов С.</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20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snapToGrid w:val="false"/>
              <w:rPr>
                <w:lang w:val="sah-RU"/>
              </w:rPr>
            </w:pPr>
            <w:r>
              <w:rPr>
                <w:lang w:val="sah-RU"/>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Вокальный ансамбль арктических улусов «Дьукээбил»</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Попова Т.Д.</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snapToGrid w:val="false"/>
              <w:rPr>
                <w:lang w:val="sah-RU"/>
              </w:rPr>
            </w:pPr>
            <w:r>
              <w:rPr>
                <w:lang w:val="sah-RU"/>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Эвенский вокально-танцевальный ансамбль «Аймулдан»</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Мартынова Д.В.</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snapToGrid w:val="false"/>
              <w:rPr>
                <w:lang w:val="sah-RU"/>
              </w:rPr>
            </w:pPr>
            <w:r>
              <w:rPr>
                <w:lang w:val="sah-RU"/>
              </w:rPr>
            </w:r>
          </w:p>
        </w:tc>
      </w:tr>
      <w:tr>
        <w:trPr/>
        <w:tc>
          <w:tcPr>
            <w:tcW w:w="704" w:type="dxa"/>
            <w:tcBorders>
              <w:top w:val="single" w:sz="4" w:space="0" w:color="000000"/>
              <w:left w:val="single" w:sz="4" w:space="0" w:color="000000"/>
              <w:bottom w:val="single" w:sz="4" w:space="0" w:color="000000"/>
            </w:tcBorders>
          </w:tcPr>
          <w:p>
            <w:pPr>
              <w:pStyle w:val="ListParagraph"/>
              <w:widowControl w:val="false"/>
              <w:numPr>
                <w:ilvl w:val="0"/>
                <w:numId w:val="5"/>
              </w:numPr>
              <w:tabs>
                <w:tab w:val="clear" w:pos="709"/>
                <w:tab w:val="left" w:pos="734" w:leader="none"/>
              </w:tabs>
              <w:rPr/>
            </w:pPr>
            <w:r>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sz w:val="28"/>
                <w:szCs w:val="28"/>
              </w:rPr>
              <w:t>Юкагирский фольклорный ансамбль «Колымчанка»</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sz w:val="28"/>
                <w:szCs w:val="28"/>
              </w:rPr>
            </w:pPr>
            <w:r>
              <w:rPr>
                <w:rFonts w:ascii="Tinos" w:hAnsi="Tinos"/>
                <w:sz w:val="28"/>
                <w:szCs w:val="28"/>
              </w:rPr>
              <w:t>БандероваТ.В.</w:t>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lang w:val="sah-RU"/>
              </w:rPr>
              <w:t>15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t>взрослые</w:t>
            </w:r>
          </w:p>
        </w:tc>
        <w:tc>
          <w:tcPr>
            <w:tcW w:w="73" w:type="dxa"/>
            <w:tcBorders/>
          </w:tcPr>
          <w:p>
            <w:pPr>
              <w:pStyle w:val="Normal"/>
              <w:widowControl w:val="false"/>
              <w:snapToGrid w:val="false"/>
              <w:rPr>
                <w:lang w:val="sah-RU"/>
              </w:rPr>
            </w:pPr>
            <w:r>
              <w:rPr>
                <w:lang w:val="sah-RU"/>
              </w:rPr>
            </w:r>
          </w:p>
          <w:p>
            <w:pPr>
              <w:pStyle w:val="Normal"/>
              <w:widowControl w:val="false"/>
              <w:snapToGrid w:val="false"/>
              <w:ind w:left="-108" w:hanging="709"/>
              <w:rPr>
                <w:lang w:val="sah-RU"/>
              </w:rPr>
            </w:pPr>
            <w:r>
              <w:rPr>
                <w:lang w:val="sah-RU"/>
              </w:rPr>
            </w:r>
          </w:p>
        </w:tc>
      </w:tr>
      <w:tr>
        <w:trPr/>
        <w:tc>
          <w:tcPr>
            <w:tcW w:w="704" w:type="dxa"/>
            <w:tcBorders>
              <w:top w:val="single" w:sz="4" w:space="0" w:color="000000"/>
              <w:left w:val="single" w:sz="4" w:space="0" w:color="000000"/>
              <w:bottom w:val="single" w:sz="4" w:space="0" w:color="000000"/>
            </w:tcBorders>
          </w:tcPr>
          <w:p>
            <w:pPr>
              <w:pStyle w:val="Normal"/>
              <w:widowControl w:val="false"/>
              <w:tabs>
                <w:tab w:val="clear" w:pos="709"/>
                <w:tab w:val="left" w:pos="374" w:leader="none"/>
              </w:tabs>
              <w:ind w:left="360" w:hanging="0"/>
              <w:rPr>
                <w:b/>
                <w:b/>
              </w:rPr>
            </w:pPr>
            <w:r>
              <w:rPr>
                <w:b/>
              </w:rPr>
            </w:r>
          </w:p>
        </w:tc>
        <w:tc>
          <w:tcPr>
            <w:tcW w:w="5014" w:type="dxa"/>
            <w:tcBorders>
              <w:top w:val="single" w:sz="4" w:space="0" w:color="000000"/>
              <w:left w:val="single" w:sz="4" w:space="0" w:color="000000"/>
              <w:bottom w:val="single" w:sz="4" w:space="0" w:color="000000"/>
            </w:tcBorders>
          </w:tcPr>
          <w:p>
            <w:pPr>
              <w:pStyle w:val="NoSpacing"/>
              <w:widowControl w:val="false"/>
              <w:rPr>
                <w:rFonts w:ascii="Tinos" w:hAnsi="Tinos"/>
                <w:sz w:val="28"/>
                <w:szCs w:val="28"/>
              </w:rPr>
            </w:pPr>
            <w:r>
              <w:rPr>
                <w:rFonts w:ascii="Tinos" w:hAnsi="Tinos"/>
                <w:b/>
                <w:sz w:val="28"/>
                <w:szCs w:val="28"/>
              </w:rPr>
              <w:t>Итого:</w:t>
            </w:r>
          </w:p>
        </w:tc>
        <w:tc>
          <w:tcPr>
            <w:tcW w:w="3462" w:type="dxa"/>
            <w:tcBorders>
              <w:top w:val="single" w:sz="4" w:space="0" w:color="000000"/>
              <w:left w:val="single" w:sz="4" w:space="0" w:color="000000"/>
              <w:bottom w:val="single" w:sz="4" w:space="0" w:color="000000"/>
            </w:tcBorders>
          </w:tcPr>
          <w:p>
            <w:pPr>
              <w:pStyle w:val="NoSpacing"/>
              <w:widowControl w:val="false"/>
              <w:jc w:val="center"/>
              <w:rPr>
                <w:rFonts w:ascii="Tinos" w:hAnsi="Tinos"/>
                <w:b/>
                <w:b/>
                <w:sz w:val="28"/>
                <w:szCs w:val="28"/>
              </w:rPr>
            </w:pPr>
            <w:r>
              <w:rPr>
                <w:rFonts w:ascii="Tinos" w:hAnsi="Tinos"/>
                <w:b/>
                <w:sz w:val="28"/>
                <w:szCs w:val="28"/>
              </w:rPr>
            </w:r>
          </w:p>
        </w:tc>
        <w:tc>
          <w:tcPr>
            <w:tcW w:w="2895" w:type="dxa"/>
            <w:tcBorders>
              <w:top w:val="single" w:sz="4" w:space="0" w:color="000000"/>
              <w:left w:val="single" w:sz="4" w:space="0" w:color="000000"/>
              <w:bottom w:val="single" w:sz="4" w:space="0" w:color="000000"/>
            </w:tcBorders>
          </w:tcPr>
          <w:p>
            <w:pPr>
              <w:pStyle w:val="Normal"/>
              <w:widowControl w:val="false"/>
              <w:bidi w:val="0"/>
              <w:snapToGrid w:val="false"/>
              <w:jc w:val="center"/>
              <w:rPr>
                <w:rFonts w:ascii="Tinos" w:hAnsi="Tinos"/>
                <w:sz w:val="28"/>
                <w:szCs w:val="28"/>
              </w:rPr>
            </w:pPr>
            <w:r>
              <w:rPr>
                <w:rFonts w:ascii="Tinos" w:hAnsi="Tinos"/>
                <w:b/>
                <w:sz w:val="28"/>
                <w:szCs w:val="28"/>
                <w:lang w:val="sah-RU"/>
              </w:rPr>
              <w:t>612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rFonts w:ascii="Tinos" w:hAnsi="Tinos"/>
                <w:sz w:val="28"/>
                <w:szCs w:val="28"/>
              </w:rPr>
            </w:pPr>
            <w:r>
              <w:rPr>
                <w:rFonts w:ascii="Tinos" w:hAnsi="Tinos"/>
                <w:sz w:val="28"/>
                <w:szCs w:val="28"/>
              </w:rPr>
            </w:r>
          </w:p>
        </w:tc>
        <w:tc>
          <w:tcPr>
            <w:tcW w:w="73" w:type="dxa"/>
            <w:tcBorders/>
          </w:tcPr>
          <w:p>
            <w:pPr>
              <w:pStyle w:val="Normal"/>
              <w:widowControl w:val="false"/>
              <w:rPr/>
            </w:pPr>
            <w:r>
              <w:rPr/>
            </w:r>
          </w:p>
        </w:tc>
      </w:tr>
    </w:tbl>
    <w:p>
      <w:pPr>
        <w:pStyle w:val="ListParagraph"/>
        <w:ind w:left="1080" w:hanging="0"/>
        <w:rPr/>
      </w:pPr>
      <w:r>
        <w:rPr/>
      </w:r>
    </w:p>
    <w:p>
      <w:pPr>
        <w:pStyle w:val="ListParagraph"/>
        <w:ind w:left="1080" w:hanging="0"/>
        <w:rPr/>
      </w:pPr>
      <w:r>
        <w:rPr/>
      </w:r>
    </w:p>
    <w:p>
      <w:pPr>
        <w:pStyle w:val="Normal"/>
        <w:ind w:left="360" w:hanging="0"/>
        <w:rPr>
          <w:b/>
          <w:b/>
        </w:rPr>
      </w:pPr>
      <w:r>
        <w:rPr>
          <w:b/>
        </w:rPr>
        <w:t>Информационно-методическая работа по выполнению мероприятий государственного задания</w:t>
      </w:r>
    </w:p>
    <w:p>
      <w:pPr>
        <w:pStyle w:val="Normal"/>
        <w:rPr>
          <w:b/>
          <w:b/>
        </w:rPr>
      </w:pPr>
      <w:r>
        <w:rPr>
          <w:b/>
        </w:rPr>
      </w:r>
    </w:p>
    <w:tbl>
      <w:tblPr>
        <w:tblW w:w="14775" w:type="dxa"/>
        <w:jc w:val="left"/>
        <w:tblInd w:w="-5" w:type="dxa"/>
        <w:tblLayout w:type="fixed"/>
        <w:tblCellMar>
          <w:top w:w="0" w:type="dxa"/>
          <w:left w:w="108" w:type="dxa"/>
          <w:bottom w:w="0" w:type="dxa"/>
          <w:right w:w="108" w:type="dxa"/>
        </w:tblCellMar>
        <w:tblLook w:val="04a0"/>
      </w:tblPr>
      <w:tblGrid>
        <w:gridCol w:w="830"/>
        <w:gridCol w:w="9729"/>
        <w:gridCol w:w="2147"/>
        <w:gridCol w:w="2068"/>
      </w:tblGrid>
      <w:tr>
        <w:trPr/>
        <w:tc>
          <w:tcPr>
            <w:tcW w:w="830" w:type="dxa"/>
            <w:tcBorders/>
          </w:tcPr>
          <w:p>
            <w:pPr>
              <w:pStyle w:val="ListParagraph"/>
              <w:widowControl w:val="false"/>
              <w:tabs>
                <w:tab w:val="clear" w:pos="709"/>
                <w:tab w:val="right" w:pos="9638" w:leader="dot"/>
              </w:tabs>
              <w:jc w:val="both"/>
              <w:rPr>
                <w:bCs/>
                <w:color w:val="000000"/>
                <w:sz w:val="24"/>
                <w:shd w:fill="FFFFFF" w:val="clear"/>
              </w:rPr>
            </w:pPr>
            <w:r>
              <w:rPr>
                <w:bCs/>
                <w:color w:val="000000"/>
                <w:sz w:val="24"/>
                <w:shd w:fill="FFFFFF" w:val="clear"/>
              </w:rPr>
            </w:r>
          </w:p>
        </w:tc>
        <w:tc>
          <w:tcPr>
            <w:tcW w:w="13944" w:type="dxa"/>
            <w:gridSpan w:val="3"/>
            <w:tcBorders/>
          </w:tcPr>
          <w:p>
            <w:pPr>
              <w:pStyle w:val="Normal"/>
              <w:widowControl w:val="false"/>
              <w:tabs>
                <w:tab w:val="clear" w:pos="709"/>
                <w:tab w:val="right" w:pos="9638" w:leader="dot"/>
              </w:tabs>
              <w:spacing w:before="0" w:after="0"/>
              <w:ind w:firstLine="709"/>
              <w:contextualSpacing/>
              <w:rPr>
                <w:rFonts w:cs="Times New Roman"/>
                <w:b/>
                <w:b/>
                <w:color w:val="000000"/>
                <w:kern w:val="0"/>
                <w:sz w:val="24"/>
                <w:shd w:fill="FFFFFF" w:val="clear"/>
                <w:lang w:bidi="ar-SA"/>
              </w:rPr>
            </w:pPr>
            <w:r>
              <w:rPr>
                <w:rFonts w:cs="Times New Roman"/>
                <w:b/>
                <w:color w:val="000000"/>
                <w:kern w:val="0"/>
                <w:sz w:val="24"/>
                <w:shd w:fill="FFFFFF" w:val="clear"/>
                <w:lang w:bidi="ar-SA"/>
              </w:rPr>
              <w:t>Работа по информационно – методическому обеспечению деятельности, направленного на поддержание межкультурного, межэтнического мира и согласия в Республике Саха (Якутия)</w:t>
            </w:r>
          </w:p>
        </w:tc>
      </w:tr>
      <w:tr>
        <w:trPr/>
        <w:tc>
          <w:tcPr>
            <w:tcW w:w="830" w:type="dxa"/>
            <w:tcBorders/>
          </w:tcPr>
          <w:p>
            <w:pPr>
              <w:pStyle w:val="ListParagraph"/>
              <w:widowControl w:val="false"/>
              <w:numPr>
                <w:ilvl w:val="0"/>
                <w:numId w:val="6"/>
              </w:numPr>
              <w:tabs>
                <w:tab w:val="clear" w:pos="709"/>
                <w:tab w:val="right" w:pos="9638" w:leader="dot"/>
              </w:tabs>
              <w:ind w:left="720" w:hanging="0"/>
              <w:jc w:val="both"/>
              <w:rPr>
                <w:lang w:val="sah-RU"/>
              </w:rPr>
            </w:pPr>
            <w:r>
              <w:rPr>
                <w:lang w:val="sah-RU"/>
              </w:rPr>
            </w:r>
          </w:p>
        </w:tc>
        <w:tc>
          <w:tcPr>
            <w:tcW w:w="9729" w:type="dxa"/>
            <w:tcBorders/>
          </w:tcPr>
          <w:p>
            <w:pPr>
              <w:pStyle w:val="Normal"/>
              <w:widowControl w:val="false"/>
              <w:tabs>
                <w:tab w:val="clear" w:pos="709"/>
                <w:tab w:val="right" w:pos="9638" w:leader="dot"/>
              </w:tabs>
              <w:jc w:val="both"/>
              <w:rPr>
                <w:szCs w:val="28"/>
              </w:rPr>
            </w:pPr>
            <w:r>
              <w:rPr>
                <w:rFonts w:cs="Times New Roman"/>
                <w:kern w:val="0"/>
                <w:szCs w:val="28"/>
                <w:lang w:bidi="ar-SA"/>
              </w:rPr>
              <w:t>Работа по этнокультурному развитию с соотечественниками, проживающими за пределами Республики Саха (Якутия)</w:t>
            </w:r>
          </w:p>
        </w:tc>
        <w:tc>
          <w:tcPr>
            <w:tcW w:w="2147" w:type="dxa"/>
            <w:tcBorders/>
          </w:tcPr>
          <w:p>
            <w:pPr>
              <w:pStyle w:val="Normal"/>
              <w:widowControl w:val="false"/>
              <w:tabs>
                <w:tab w:val="clear" w:pos="709"/>
                <w:tab w:val="right" w:pos="9638" w:leader="dot"/>
              </w:tabs>
              <w:jc w:val="left"/>
              <w:rPr>
                <w:szCs w:val="28"/>
              </w:rPr>
            </w:pPr>
            <w:r>
              <w:rPr>
                <w:rFonts w:cs="Times New Roman"/>
                <w:kern w:val="0"/>
                <w:szCs w:val="28"/>
                <w:lang w:bidi="ar-SA"/>
              </w:rPr>
              <w:t>постоянно</w:t>
            </w:r>
          </w:p>
        </w:tc>
        <w:tc>
          <w:tcPr>
            <w:tcW w:w="2068" w:type="dxa"/>
            <w:tcBorders/>
          </w:tcPr>
          <w:p>
            <w:pPr>
              <w:pStyle w:val="Normal"/>
              <w:widowControl w:val="false"/>
              <w:tabs>
                <w:tab w:val="clear" w:pos="709"/>
                <w:tab w:val="right" w:pos="9638" w:leader="dot"/>
              </w:tabs>
              <w:ind w:firstLine="709"/>
              <w:jc w:val="left"/>
              <w:rPr>
                <w:rFonts w:cs="Times New Roman"/>
                <w:kern w:val="0"/>
                <w:sz w:val="24"/>
                <w:lang w:bidi="ar-SA"/>
              </w:rPr>
            </w:pPr>
            <w:r>
              <w:rPr>
                <w:rFonts w:cs="Times New Roman"/>
                <w:kern w:val="0"/>
                <w:sz w:val="24"/>
                <w:lang w:bidi="ar-SA"/>
              </w:rPr>
              <w:t>РОМЦ, информационно-аналитический отдел</w:t>
            </w:r>
          </w:p>
        </w:tc>
      </w:tr>
      <w:tr>
        <w:trPr/>
        <w:tc>
          <w:tcPr>
            <w:tcW w:w="830" w:type="dxa"/>
            <w:tcBorders/>
          </w:tcPr>
          <w:p>
            <w:pPr>
              <w:pStyle w:val="ListParagraph"/>
              <w:widowControl w:val="false"/>
              <w:numPr>
                <w:ilvl w:val="0"/>
                <w:numId w:val="6"/>
              </w:numPr>
              <w:tabs>
                <w:tab w:val="clear" w:pos="709"/>
                <w:tab w:val="right" w:pos="9638" w:leader="dot"/>
              </w:tabs>
              <w:snapToGrid w:val="false"/>
              <w:ind w:left="720" w:hanging="0"/>
              <w:jc w:val="both"/>
              <w:rPr>
                <w:sz w:val="24"/>
              </w:rPr>
            </w:pPr>
            <w:r>
              <w:rPr>
                <w:sz w:val="24"/>
              </w:rPr>
            </w:r>
          </w:p>
        </w:tc>
        <w:tc>
          <w:tcPr>
            <w:tcW w:w="9729" w:type="dxa"/>
            <w:tcBorders/>
          </w:tcPr>
          <w:p>
            <w:pPr>
              <w:pStyle w:val="Normal"/>
              <w:widowControl w:val="false"/>
              <w:tabs>
                <w:tab w:val="clear" w:pos="709"/>
                <w:tab w:val="right" w:pos="9638" w:leader="dot"/>
              </w:tabs>
              <w:snapToGrid w:val="false"/>
              <w:jc w:val="both"/>
              <w:rPr>
                <w:szCs w:val="28"/>
              </w:rPr>
            </w:pPr>
            <w:r>
              <w:rPr>
                <w:rFonts w:cs="Times New Roman"/>
                <w:kern w:val="0"/>
                <w:szCs w:val="28"/>
                <w:lang w:bidi="ar-SA"/>
              </w:rPr>
              <w:t>Оказание экспертно – консультационной помощи учреждениям культуры, этнокультурным центрам, общественным объединениям по вопросам национальной и миграционной политики</w:t>
            </w:r>
          </w:p>
        </w:tc>
        <w:tc>
          <w:tcPr>
            <w:tcW w:w="2147" w:type="dxa"/>
            <w:tcBorders/>
          </w:tcPr>
          <w:p>
            <w:pPr>
              <w:pStyle w:val="Normal"/>
              <w:widowControl w:val="false"/>
              <w:tabs>
                <w:tab w:val="clear" w:pos="709"/>
                <w:tab w:val="right" w:pos="9638" w:leader="dot"/>
              </w:tabs>
              <w:jc w:val="left"/>
              <w:rPr>
                <w:szCs w:val="28"/>
              </w:rPr>
            </w:pPr>
            <w:r>
              <w:rPr>
                <w:rFonts w:cs="Times New Roman"/>
                <w:kern w:val="0"/>
                <w:szCs w:val="28"/>
                <w:lang w:val="sah-RU" w:bidi="ar-SA"/>
              </w:rPr>
              <w:t>в течение года постоянно</w:t>
            </w:r>
          </w:p>
        </w:tc>
        <w:tc>
          <w:tcPr>
            <w:tcW w:w="2068" w:type="dxa"/>
            <w:tcBorders/>
          </w:tcPr>
          <w:p>
            <w:pPr>
              <w:pStyle w:val="Normal"/>
              <w:widowControl w:val="false"/>
              <w:tabs>
                <w:tab w:val="clear" w:pos="709"/>
                <w:tab w:val="right" w:pos="9638" w:leader="dot"/>
              </w:tabs>
              <w:ind w:firstLine="709"/>
              <w:jc w:val="both"/>
              <w:rPr>
                <w:rFonts w:cs="Times New Roman"/>
                <w:color w:val="000000"/>
                <w:kern w:val="0"/>
                <w:sz w:val="24"/>
                <w:lang w:bidi="ar-SA"/>
              </w:rPr>
            </w:pPr>
            <w:r>
              <w:rPr>
                <w:rFonts w:cs="Times New Roman"/>
                <w:color w:val="000000"/>
                <w:kern w:val="0"/>
                <w:sz w:val="24"/>
                <w:lang w:bidi="ar-SA"/>
              </w:rPr>
              <w:t>РОМЦ</w:t>
            </w:r>
          </w:p>
        </w:tc>
      </w:tr>
      <w:tr>
        <w:trPr/>
        <w:tc>
          <w:tcPr>
            <w:tcW w:w="830" w:type="dxa"/>
            <w:tcBorders/>
          </w:tcPr>
          <w:p>
            <w:pPr>
              <w:pStyle w:val="ListParagraph"/>
              <w:widowControl w:val="false"/>
              <w:numPr>
                <w:ilvl w:val="0"/>
                <w:numId w:val="6"/>
              </w:numPr>
              <w:tabs>
                <w:tab w:val="clear" w:pos="709"/>
                <w:tab w:val="right" w:pos="9638" w:leader="dot"/>
              </w:tabs>
              <w:snapToGrid w:val="false"/>
              <w:ind w:left="720" w:hanging="0"/>
              <w:jc w:val="both"/>
              <w:rPr>
                <w:sz w:val="24"/>
              </w:rPr>
            </w:pPr>
            <w:r>
              <w:rPr>
                <w:sz w:val="24"/>
              </w:rPr>
            </w:r>
          </w:p>
        </w:tc>
        <w:tc>
          <w:tcPr>
            <w:tcW w:w="9729" w:type="dxa"/>
            <w:tcBorders/>
          </w:tcPr>
          <w:p>
            <w:pPr>
              <w:pStyle w:val="Normal"/>
              <w:widowControl w:val="false"/>
              <w:tabs>
                <w:tab w:val="clear" w:pos="709"/>
                <w:tab w:val="right" w:pos="9638" w:leader="dot"/>
              </w:tabs>
              <w:snapToGrid w:val="false"/>
              <w:jc w:val="both"/>
              <w:rPr>
                <w:szCs w:val="28"/>
              </w:rPr>
            </w:pPr>
            <w:r>
              <w:rPr>
                <w:rFonts w:cs="Times New Roman"/>
                <w:kern w:val="0"/>
                <w:szCs w:val="28"/>
                <w:lang w:bidi="ar-SA"/>
              </w:rPr>
              <w:t>Оказание информационной, методической, консультационной помощи иностранным гражданам, прибывшим на выполнение трудовой деятельности</w:t>
            </w:r>
          </w:p>
        </w:tc>
        <w:tc>
          <w:tcPr>
            <w:tcW w:w="2147" w:type="dxa"/>
            <w:tcBorders/>
          </w:tcPr>
          <w:p>
            <w:pPr>
              <w:pStyle w:val="Normal"/>
              <w:widowControl w:val="false"/>
              <w:tabs>
                <w:tab w:val="clear" w:pos="709"/>
                <w:tab w:val="right" w:pos="9638" w:leader="dot"/>
              </w:tabs>
              <w:jc w:val="both"/>
              <w:rPr>
                <w:szCs w:val="28"/>
              </w:rPr>
            </w:pPr>
            <w:r>
              <w:rPr>
                <w:rFonts w:cs="Times New Roman"/>
                <w:kern w:val="0"/>
                <w:szCs w:val="28"/>
                <w:lang w:bidi="ar-SA"/>
              </w:rPr>
              <w:t>в течение года</w:t>
            </w:r>
          </w:p>
        </w:tc>
        <w:tc>
          <w:tcPr>
            <w:tcW w:w="2068" w:type="dxa"/>
            <w:tcBorders/>
          </w:tcPr>
          <w:p>
            <w:pPr>
              <w:pStyle w:val="Normal"/>
              <w:widowControl w:val="false"/>
              <w:tabs>
                <w:tab w:val="clear" w:pos="709"/>
                <w:tab w:val="right" w:pos="9638" w:leader="dot"/>
              </w:tabs>
              <w:ind w:firstLine="709"/>
              <w:jc w:val="both"/>
              <w:rPr>
                <w:rFonts w:cs="Times New Roman"/>
                <w:color w:val="000000"/>
                <w:kern w:val="0"/>
                <w:sz w:val="24"/>
                <w:lang w:bidi="ar-SA"/>
              </w:rPr>
            </w:pPr>
            <w:r>
              <w:rPr>
                <w:rFonts w:cs="Times New Roman"/>
                <w:color w:val="000000"/>
                <w:kern w:val="0"/>
                <w:sz w:val="24"/>
                <w:lang w:bidi="ar-SA"/>
              </w:rPr>
              <w:t>РОМЦ</w:t>
            </w:r>
          </w:p>
        </w:tc>
      </w:tr>
      <w:tr>
        <w:trPr/>
        <w:tc>
          <w:tcPr>
            <w:tcW w:w="830" w:type="dxa"/>
            <w:tcBorders/>
          </w:tcPr>
          <w:p>
            <w:pPr>
              <w:pStyle w:val="ListParagraph"/>
              <w:widowControl w:val="false"/>
              <w:numPr>
                <w:ilvl w:val="0"/>
                <w:numId w:val="6"/>
              </w:numPr>
              <w:tabs>
                <w:tab w:val="clear" w:pos="709"/>
                <w:tab w:val="right" w:pos="9638" w:leader="dot"/>
              </w:tabs>
              <w:snapToGrid w:val="false"/>
              <w:ind w:left="720" w:hanging="0"/>
              <w:jc w:val="both"/>
              <w:rPr>
                <w:sz w:val="24"/>
              </w:rPr>
            </w:pPr>
            <w:r>
              <w:rPr>
                <w:sz w:val="24"/>
              </w:rPr>
            </w:r>
          </w:p>
        </w:tc>
        <w:tc>
          <w:tcPr>
            <w:tcW w:w="9729" w:type="dxa"/>
            <w:tcBorders/>
          </w:tcPr>
          <w:p>
            <w:pPr>
              <w:pStyle w:val="Normal"/>
              <w:widowControl w:val="false"/>
              <w:tabs>
                <w:tab w:val="clear" w:pos="709"/>
                <w:tab w:val="right" w:pos="9638" w:leader="dot"/>
              </w:tabs>
              <w:snapToGrid w:val="false"/>
              <w:jc w:val="both"/>
              <w:rPr>
                <w:szCs w:val="28"/>
              </w:rPr>
            </w:pPr>
            <w:r>
              <w:rPr>
                <w:rFonts w:cs="Times New Roman"/>
                <w:kern w:val="0"/>
                <w:szCs w:val="28"/>
                <w:lang w:bidi="ar-SA"/>
              </w:rPr>
              <w:t>Подготовка и оперативное размещение информации о деятельности Ресурсного образовательно-методологического центра ДДН им. А.Е. Кулаковского  в сфере национальных отношений   на сайтах Ассамблеи народов Республики Саха (Якутия), ДДН им. А.Е. Кулаковского</w:t>
            </w:r>
          </w:p>
        </w:tc>
        <w:tc>
          <w:tcPr>
            <w:tcW w:w="2147" w:type="dxa"/>
            <w:tcBorders/>
          </w:tcPr>
          <w:p>
            <w:pPr>
              <w:pStyle w:val="Normal"/>
              <w:widowControl w:val="false"/>
              <w:tabs>
                <w:tab w:val="clear" w:pos="709"/>
                <w:tab w:val="right" w:pos="9638" w:leader="dot"/>
              </w:tabs>
              <w:jc w:val="left"/>
              <w:rPr>
                <w:szCs w:val="28"/>
              </w:rPr>
            </w:pPr>
            <w:r>
              <w:rPr>
                <w:rFonts w:cs="Times New Roman"/>
                <w:kern w:val="0"/>
                <w:szCs w:val="28"/>
                <w:lang w:bidi="ar-SA"/>
              </w:rPr>
              <w:t>в течение года постоянно</w:t>
            </w:r>
          </w:p>
        </w:tc>
        <w:tc>
          <w:tcPr>
            <w:tcW w:w="2068" w:type="dxa"/>
            <w:tcBorders/>
          </w:tcPr>
          <w:p>
            <w:pPr>
              <w:pStyle w:val="Normal"/>
              <w:widowControl w:val="false"/>
              <w:tabs>
                <w:tab w:val="clear" w:pos="709"/>
                <w:tab w:val="right" w:pos="9638" w:leader="dot"/>
              </w:tabs>
              <w:ind w:firstLine="709"/>
              <w:jc w:val="both"/>
              <w:rPr>
                <w:rFonts w:cs="Times New Roman"/>
                <w:kern w:val="0"/>
                <w:sz w:val="24"/>
                <w:lang w:bidi="ar-SA"/>
              </w:rPr>
            </w:pPr>
            <w:r>
              <w:rPr>
                <w:rFonts w:cs="Times New Roman"/>
                <w:kern w:val="0"/>
                <w:sz w:val="24"/>
                <w:lang w:bidi="ar-SA"/>
              </w:rPr>
              <w:t>РОМЦ</w:t>
            </w:r>
          </w:p>
        </w:tc>
      </w:tr>
      <w:tr>
        <w:trPr/>
        <w:tc>
          <w:tcPr>
            <w:tcW w:w="830" w:type="dxa"/>
            <w:tcBorders/>
          </w:tcPr>
          <w:p>
            <w:pPr>
              <w:pStyle w:val="ListParagraph"/>
              <w:widowControl w:val="false"/>
              <w:numPr>
                <w:ilvl w:val="0"/>
                <w:numId w:val="6"/>
              </w:numPr>
              <w:tabs>
                <w:tab w:val="clear" w:pos="709"/>
                <w:tab w:val="right" w:pos="9638" w:leader="dot"/>
              </w:tabs>
              <w:ind w:left="720" w:hanging="0"/>
              <w:jc w:val="both"/>
              <w:rPr>
                <w:sz w:val="24"/>
              </w:rPr>
            </w:pPr>
            <w:r>
              <w:rPr>
                <w:sz w:val="24"/>
              </w:rPr>
            </w:r>
          </w:p>
        </w:tc>
        <w:tc>
          <w:tcPr>
            <w:tcW w:w="9729" w:type="dxa"/>
            <w:tcBorders/>
          </w:tcPr>
          <w:p>
            <w:pPr>
              <w:pStyle w:val="Normal"/>
              <w:widowControl w:val="false"/>
              <w:tabs>
                <w:tab w:val="clear" w:pos="709"/>
                <w:tab w:val="right" w:pos="9638" w:leader="dot"/>
              </w:tabs>
              <w:jc w:val="both"/>
              <w:rPr>
                <w:szCs w:val="28"/>
              </w:rPr>
            </w:pPr>
            <w:r>
              <w:rPr>
                <w:rFonts w:cs="Times New Roman"/>
                <w:kern w:val="0"/>
                <w:szCs w:val="28"/>
                <w:lang w:bidi="ar-SA"/>
              </w:rPr>
              <w:t>Разработка и выпуск методических рекомендаций для национально-культурных объединений, общественных организаций, КДУ и УО муниципальных образований по этнокультуре и вопросам национальной и миграционной политики</w:t>
            </w:r>
          </w:p>
        </w:tc>
        <w:tc>
          <w:tcPr>
            <w:tcW w:w="2147" w:type="dxa"/>
            <w:tcBorders/>
          </w:tcPr>
          <w:p>
            <w:pPr>
              <w:pStyle w:val="Normal"/>
              <w:widowControl w:val="false"/>
              <w:tabs>
                <w:tab w:val="clear" w:pos="709"/>
                <w:tab w:val="right" w:pos="9638" w:leader="dot"/>
              </w:tabs>
              <w:snapToGrid w:val="false"/>
              <w:jc w:val="left"/>
              <w:rPr>
                <w:szCs w:val="28"/>
              </w:rPr>
            </w:pPr>
            <w:r>
              <w:rPr>
                <w:rFonts w:cs="Times New Roman"/>
                <w:kern w:val="0"/>
                <w:szCs w:val="28"/>
                <w:lang w:bidi="ar-SA"/>
              </w:rPr>
              <w:t>второе полугодие</w:t>
            </w:r>
          </w:p>
        </w:tc>
        <w:tc>
          <w:tcPr>
            <w:tcW w:w="2068" w:type="dxa"/>
            <w:tcBorders/>
          </w:tcPr>
          <w:p>
            <w:pPr>
              <w:pStyle w:val="Normal"/>
              <w:widowControl w:val="false"/>
              <w:tabs>
                <w:tab w:val="clear" w:pos="709"/>
                <w:tab w:val="right" w:pos="9638" w:leader="dot"/>
              </w:tabs>
              <w:ind w:firstLine="709"/>
              <w:jc w:val="both"/>
              <w:rPr>
                <w:rFonts w:cs="Times New Roman"/>
                <w:color w:val="000000"/>
                <w:kern w:val="0"/>
                <w:sz w:val="24"/>
                <w:lang w:bidi="ar-SA"/>
              </w:rPr>
            </w:pPr>
            <w:r>
              <w:rPr>
                <w:rFonts w:cs="Times New Roman"/>
                <w:color w:val="000000"/>
                <w:kern w:val="0"/>
                <w:sz w:val="24"/>
                <w:lang w:bidi="ar-SA"/>
              </w:rPr>
              <w:t>РОМЦ</w:t>
            </w:r>
          </w:p>
        </w:tc>
      </w:tr>
      <w:tr>
        <w:trPr/>
        <w:tc>
          <w:tcPr>
            <w:tcW w:w="830" w:type="dxa"/>
            <w:tcBorders/>
          </w:tcPr>
          <w:p>
            <w:pPr>
              <w:pStyle w:val="ListParagraph"/>
              <w:widowControl w:val="false"/>
              <w:numPr>
                <w:ilvl w:val="0"/>
                <w:numId w:val="6"/>
              </w:numPr>
              <w:tabs>
                <w:tab w:val="clear" w:pos="709"/>
                <w:tab w:val="right" w:pos="9638" w:leader="dot"/>
              </w:tabs>
              <w:ind w:left="720" w:hanging="0"/>
              <w:jc w:val="both"/>
              <w:rPr>
                <w:sz w:val="24"/>
              </w:rPr>
            </w:pPr>
            <w:r>
              <w:rPr>
                <w:sz w:val="24"/>
              </w:rPr>
            </w:r>
          </w:p>
        </w:tc>
        <w:tc>
          <w:tcPr>
            <w:tcW w:w="9729" w:type="dxa"/>
            <w:tcBorders/>
          </w:tcPr>
          <w:p>
            <w:pPr>
              <w:pStyle w:val="Normal"/>
              <w:widowControl w:val="false"/>
              <w:tabs>
                <w:tab w:val="clear" w:pos="709"/>
                <w:tab w:val="right" w:pos="9638" w:leader="dot"/>
              </w:tabs>
              <w:jc w:val="both"/>
              <w:rPr>
                <w:szCs w:val="28"/>
              </w:rPr>
            </w:pPr>
            <w:r>
              <w:rPr>
                <w:rFonts w:cs="Times New Roman"/>
                <w:kern w:val="0"/>
                <w:szCs w:val="28"/>
                <w:lang w:bidi="ar-SA"/>
              </w:rPr>
              <w:t>Разработка и издание  информационных и справочных материалов для иностранных граждан, прибывших на выполнение трудовой деятельности на территорию Российской Федерации</w:t>
            </w:r>
          </w:p>
        </w:tc>
        <w:tc>
          <w:tcPr>
            <w:tcW w:w="2147" w:type="dxa"/>
            <w:tcBorders/>
          </w:tcPr>
          <w:p>
            <w:pPr>
              <w:pStyle w:val="Normal"/>
              <w:widowControl w:val="false"/>
              <w:tabs>
                <w:tab w:val="clear" w:pos="709"/>
                <w:tab w:val="right" w:pos="9638" w:leader="dot"/>
              </w:tabs>
              <w:snapToGrid w:val="false"/>
              <w:jc w:val="left"/>
              <w:rPr>
                <w:szCs w:val="28"/>
              </w:rPr>
            </w:pPr>
            <w:r>
              <w:rPr>
                <w:rFonts w:cs="Times New Roman"/>
                <w:kern w:val="0"/>
                <w:szCs w:val="28"/>
                <w:lang w:bidi="ar-SA"/>
              </w:rPr>
              <w:t>первое и второе полугодие</w:t>
            </w:r>
          </w:p>
        </w:tc>
        <w:tc>
          <w:tcPr>
            <w:tcW w:w="2068" w:type="dxa"/>
            <w:tcBorders/>
          </w:tcPr>
          <w:p>
            <w:pPr>
              <w:pStyle w:val="Normal"/>
              <w:widowControl w:val="false"/>
              <w:tabs>
                <w:tab w:val="clear" w:pos="709"/>
                <w:tab w:val="right" w:pos="9638" w:leader="dot"/>
              </w:tabs>
              <w:ind w:firstLine="709"/>
              <w:jc w:val="both"/>
              <w:rPr>
                <w:rFonts w:cs="Times New Roman"/>
                <w:color w:val="000000"/>
                <w:kern w:val="0"/>
                <w:sz w:val="24"/>
                <w:lang w:bidi="ar-SA"/>
              </w:rPr>
            </w:pPr>
            <w:r>
              <w:rPr>
                <w:rFonts w:cs="Times New Roman"/>
                <w:color w:val="000000"/>
                <w:kern w:val="0"/>
                <w:sz w:val="24"/>
                <w:lang w:bidi="ar-SA"/>
              </w:rPr>
              <w:t>РОМЦ совместно с СВФУ и УВМ МВД по РС(Я)</w:t>
            </w:r>
          </w:p>
        </w:tc>
      </w:tr>
      <w:tr>
        <w:trPr/>
        <w:tc>
          <w:tcPr>
            <w:tcW w:w="830" w:type="dxa"/>
            <w:tcBorders/>
          </w:tcPr>
          <w:p>
            <w:pPr>
              <w:pStyle w:val="ListParagraph"/>
              <w:widowControl w:val="false"/>
              <w:numPr>
                <w:ilvl w:val="0"/>
                <w:numId w:val="6"/>
              </w:numPr>
              <w:tabs>
                <w:tab w:val="clear" w:pos="709"/>
                <w:tab w:val="right" w:pos="9638" w:leader="dot"/>
              </w:tabs>
              <w:ind w:left="720" w:hanging="0"/>
              <w:jc w:val="both"/>
              <w:rPr>
                <w:sz w:val="24"/>
              </w:rPr>
            </w:pPr>
            <w:r>
              <w:rPr>
                <w:sz w:val="24"/>
              </w:rPr>
            </w:r>
          </w:p>
        </w:tc>
        <w:tc>
          <w:tcPr>
            <w:tcW w:w="9729" w:type="dxa"/>
            <w:tcBorders/>
            <w:vAlign w:val="center"/>
          </w:tcPr>
          <w:p>
            <w:pPr>
              <w:pStyle w:val="Normal"/>
              <w:widowControl w:val="false"/>
              <w:tabs>
                <w:tab w:val="clear" w:pos="709"/>
                <w:tab w:val="right" w:pos="9638" w:leader="dot"/>
              </w:tabs>
              <w:jc w:val="both"/>
              <w:rPr>
                <w:szCs w:val="28"/>
              </w:rPr>
            </w:pPr>
            <w:r>
              <w:rPr>
                <w:rFonts w:cs="Times New Roman"/>
                <w:kern w:val="0"/>
                <w:szCs w:val="28"/>
                <w:lang w:bidi="ar-SA"/>
              </w:rPr>
              <w:t>Оказание методической и практической помощи в развитии деятельности народных дипломатов</w:t>
            </w:r>
          </w:p>
        </w:tc>
        <w:tc>
          <w:tcPr>
            <w:tcW w:w="2147" w:type="dxa"/>
            <w:tcBorders/>
          </w:tcPr>
          <w:p>
            <w:pPr>
              <w:pStyle w:val="Normal"/>
              <w:widowControl w:val="false"/>
              <w:tabs>
                <w:tab w:val="clear" w:pos="709"/>
                <w:tab w:val="right" w:pos="9638" w:leader="dot"/>
              </w:tabs>
              <w:snapToGrid w:val="false"/>
              <w:jc w:val="both"/>
              <w:rPr>
                <w:szCs w:val="28"/>
              </w:rPr>
            </w:pPr>
            <w:r>
              <w:rPr>
                <w:rFonts w:cs="Times New Roman"/>
                <w:kern w:val="0"/>
                <w:szCs w:val="28"/>
                <w:lang w:bidi="ar-SA"/>
              </w:rPr>
              <w:t>постоянно</w:t>
            </w:r>
          </w:p>
        </w:tc>
        <w:tc>
          <w:tcPr>
            <w:tcW w:w="2068" w:type="dxa"/>
            <w:tcBorders/>
          </w:tcPr>
          <w:p>
            <w:pPr>
              <w:pStyle w:val="Normal"/>
              <w:widowControl w:val="false"/>
              <w:tabs>
                <w:tab w:val="clear" w:pos="709"/>
                <w:tab w:val="right" w:pos="9638" w:leader="dot"/>
              </w:tabs>
              <w:ind w:firstLine="709"/>
              <w:jc w:val="both"/>
              <w:rPr>
                <w:rFonts w:cs="Times New Roman"/>
                <w:kern w:val="0"/>
                <w:sz w:val="24"/>
                <w:lang w:bidi="ar-SA"/>
              </w:rPr>
            </w:pPr>
            <w:r>
              <w:rPr>
                <w:rFonts w:cs="Times New Roman"/>
                <w:kern w:val="0"/>
                <w:sz w:val="24"/>
                <w:lang w:bidi="ar-SA"/>
              </w:rPr>
              <w:t>РОМЦ</w:t>
            </w:r>
          </w:p>
        </w:tc>
      </w:tr>
      <w:tr>
        <w:trPr/>
        <w:tc>
          <w:tcPr>
            <w:tcW w:w="830" w:type="dxa"/>
            <w:tcBorders/>
          </w:tcPr>
          <w:p>
            <w:pPr>
              <w:pStyle w:val="ListParagraph"/>
              <w:widowControl w:val="false"/>
              <w:numPr>
                <w:ilvl w:val="0"/>
                <w:numId w:val="6"/>
              </w:numPr>
              <w:tabs>
                <w:tab w:val="clear" w:pos="709"/>
                <w:tab w:val="right" w:pos="9638" w:leader="dot"/>
              </w:tabs>
              <w:ind w:left="720" w:hanging="0"/>
              <w:jc w:val="both"/>
              <w:rPr>
                <w:sz w:val="24"/>
              </w:rPr>
            </w:pPr>
            <w:r>
              <w:rPr>
                <w:sz w:val="24"/>
              </w:rPr>
            </w:r>
          </w:p>
        </w:tc>
        <w:tc>
          <w:tcPr>
            <w:tcW w:w="9729" w:type="dxa"/>
            <w:tcBorders/>
            <w:vAlign w:val="center"/>
          </w:tcPr>
          <w:p>
            <w:pPr>
              <w:pStyle w:val="Normal"/>
              <w:widowControl w:val="false"/>
              <w:jc w:val="both"/>
              <w:rPr>
                <w:szCs w:val="28"/>
              </w:rPr>
            </w:pPr>
            <w:r>
              <w:rPr>
                <w:rFonts w:eastAsia="Calibri" w:cs="Times New Roman" w:ascii="Times New Roman" w:hAnsi="Times New Roman"/>
                <w:szCs w:val="28"/>
              </w:rPr>
              <w:t>Создание раздела электронного атласа «Языковое и культурное наследие коренных малочисленных народов Севера Республики Саха (Якутия): Фольклор (эпосы, сказки, песни).</w:t>
            </w:r>
          </w:p>
        </w:tc>
        <w:tc>
          <w:tcPr>
            <w:tcW w:w="2147" w:type="dxa"/>
            <w:tcBorders/>
          </w:tcPr>
          <w:p>
            <w:pPr>
              <w:pStyle w:val="Normal"/>
              <w:widowControl w:val="false"/>
              <w:rPr>
                <w:szCs w:val="28"/>
              </w:rPr>
            </w:pPr>
            <w:r>
              <w:rPr>
                <w:rFonts w:eastAsia="Calibri" w:cs="Times New Roman" w:ascii="Times New Roman" w:hAnsi="Times New Roman"/>
                <w:szCs w:val="28"/>
              </w:rPr>
              <w:t>3 декада февраля</w:t>
            </w:r>
          </w:p>
        </w:tc>
        <w:tc>
          <w:tcPr>
            <w:tcW w:w="2068" w:type="dxa"/>
            <w:tcBorders/>
          </w:tcPr>
          <w:p>
            <w:pPr>
              <w:pStyle w:val="Normal"/>
              <w:widowControl w:val="false"/>
              <w:rPr>
                <w:szCs w:val="28"/>
              </w:rPr>
            </w:pPr>
            <w:r>
              <w:rPr>
                <w:rFonts w:eastAsia="Calibri" w:cs="Times New Roman" w:ascii="Times New Roman" w:hAnsi="Times New Roman"/>
                <w:szCs w:val="28"/>
              </w:rPr>
              <w:t>Этнические ассоциации КМНС,</w:t>
            </w:r>
          </w:p>
          <w:p>
            <w:pPr>
              <w:pStyle w:val="Normal"/>
              <w:widowControl w:val="false"/>
              <w:rPr>
                <w:szCs w:val="28"/>
              </w:rPr>
            </w:pPr>
            <w:r>
              <w:rPr>
                <w:rFonts w:eastAsia="Calibri" w:cs="Times New Roman" w:ascii="Times New Roman" w:hAnsi="Times New Roman"/>
                <w:szCs w:val="28"/>
              </w:rPr>
              <w:t>Сектор КМНС,</w:t>
            </w:r>
          </w:p>
          <w:p>
            <w:pPr>
              <w:pStyle w:val="Normal"/>
              <w:widowControl w:val="false"/>
              <w:rPr>
                <w:szCs w:val="28"/>
              </w:rPr>
            </w:pPr>
            <w:r>
              <w:rPr>
                <w:rFonts w:eastAsia="Calibri" w:cs="Times New Roman" w:ascii="Times New Roman" w:hAnsi="Times New Roman"/>
                <w:szCs w:val="28"/>
              </w:rPr>
              <w:t>ДДН им. Кулаковского,</w:t>
            </w:r>
          </w:p>
          <w:p>
            <w:pPr>
              <w:pStyle w:val="Normal"/>
              <w:widowControl w:val="false"/>
              <w:tabs>
                <w:tab w:val="clear" w:pos="709"/>
                <w:tab w:val="right" w:pos="9638" w:leader="dot"/>
              </w:tabs>
              <w:ind w:firstLine="709"/>
              <w:jc w:val="both"/>
              <w:rPr>
                <w:rFonts w:cs="Times New Roman"/>
                <w:color w:val="000000"/>
                <w:kern w:val="0"/>
                <w:szCs w:val="28"/>
                <w:lang w:bidi="ar-SA"/>
              </w:rPr>
            </w:pPr>
            <w:r>
              <w:rPr>
                <w:rFonts w:eastAsia="Calibri" w:cs="Times New Roman" w:ascii="Times New Roman" w:hAnsi="Times New Roman"/>
                <w:color w:val="000000"/>
                <w:kern w:val="0"/>
                <w:szCs w:val="28"/>
                <w:lang w:bidi="ar-SA"/>
              </w:rPr>
              <w:t xml:space="preserve">РОО «Союз мастеров КМНС», </w:t>
            </w:r>
            <w:r>
              <w:rPr>
                <w:rFonts w:eastAsia="Calibri" w:cs="Times New Roman" w:ascii="Times New Roman" w:hAnsi="Times New Roman"/>
                <w:bCs/>
                <w:color w:val="000000"/>
                <w:kern w:val="0"/>
                <w:szCs w:val="28"/>
                <w:lang w:bidi="ar-SA"/>
              </w:rPr>
              <w:t>НКЖОО РС(Я) «Аборигенка», РОО «Сирэктэ», ОО «Северянка»</w:t>
            </w:r>
          </w:p>
        </w:tc>
      </w:tr>
      <w:tr>
        <w:trPr/>
        <w:tc>
          <w:tcPr>
            <w:tcW w:w="830" w:type="dxa"/>
            <w:tcBorders/>
          </w:tcPr>
          <w:p>
            <w:pPr>
              <w:pStyle w:val="ListParagraph"/>
              <w:widowControl w:val="false"/>
              <w:numPr>
                <w:ilvl w:val="0"/>
                <w:numId w:val="6"/>
              </w:numPr>
              <w:tabs>
                <w:tab w:val="clear" w:pos="709"/>
                <w:tab w:val="right" w:pos="9638" w:leader="dot"/>
              </w:tabs>
              <w:ind w:left="720" w:hanging="0"/>
              <w:jc w:val="both"/>
              <w:rPr>
                <w:sz w:val="24"/>
              </w:rPr>
            </w:pPr>
            <w:r>
              <w:rPr>
                <w:sz w:val="24"/>
              </w:rPr>
            </w:r>
          </w:p>
        </w:tc>
        <w:tc>
          <w:tcPr>
            <w:tcW w:w="9729" w:type="dxa"/>
            <w:tcBorders/>
            <w:vAlign w:val="center"/>
          </w:tcPr>
          <w:p>
            <w:pPr>
              <w:pStyle w:val="Normal"/>
              <w:widowControl w:val="false"/>
              <w:jc w:val="both"/>
              <w:rPr>
                <w:szCs w:val="28"/>
              </w:rPr>
            </w:pPr>
            <w:r>
              <w:rPr>
                <w:rFonts w:eastAsia="Calibri" w:cs="Times New Roman" w:ascii="Times New Roman" w:hAnsi="Times New Roman"/>
                <w:szCs w:val="28"/>
              </w:rPr>
              <w:t>Выпуск сборника стихов молодых поэтов</w:t>
            </w:r>
          </w:p>
        </w:tc>
        <w:tc>
          <w:tcPr>
            <w:tcW w:w="2147" w:type="dxa"/>
            <w:tcBorders/>
          </w:tcPr>
          <w:p>
            <w:pPr>
              <w:pStyle w:val="Normal"/>
              <w:widowControl w:val="false"/>
              <w:rPr>
                <w:szCs w:val="28"/>
              </w:rPr>
            </w:pPr>
            <w:r>
              <w:rPr>
                <w:rFonts w:eastAsia="Calibri" w:cs="Times New Roman" w:ascii="Times New Roman" w:hAnsi="Times New Roman"/>
                <w:szCs w:val="28"/>
              </w:rPr>
              <w:t>конец март</w:t>
            </w:r>
          </w:p>
        </w:tc>
        <w:tc>
          <w:tcPr>
            <w:tcW w:w="2068" w:type="dxa"/>
            <w:tcBorders/>
          </w:tcPr>
          <w:p>
            <w:pPr>
              <w:pStyle w:val="Normal"/>
              <w:widowControl w:val="false"/>
              <w:jc w:val="both"/>
              <w:rPr>
                <w:szCs w:val="28"/>
              </w:rPr>
            </w:pPr>
            <w:r>
              <w:rPr>
                <w:rFonts w:eastAsia="Calibri" w:cs="Times New Roman" w:ascii="Times New Roman" w:hAnsi="Times New Roman"/>
                <w:szCs w:val="28"/>
              </w:rPr>
              <w:t>Сектор КМНС, Молодежный совет</w:t>
            </w:r>
          </w:p>
        </w:tc>
      </w:tr>
    </w:tbl>
    <w:p>
      <w:pPr>
        <w:pStyle w:val="Normal"/>
        <w:rPr>
          <w:b/>
          <w:b/>
        </w:rPr>
      </w:pPr>
      <w:r>
        <w:rPr>
          <w:b/>
        </w:rPr>
      </w:r>
    </w:p>
    <w:p>
      <w:pPr>
        <w:pStyle w:val="ListParagraph"/>
        <w:rPr>
          <w:b/>
          <w:b/>
        </w:rPr>
      </w:pPr>
      <w:r>
        <w:rPr>
          <w:b/>
        </w:rPr>
      </w:r>
    </w:p>
    <w:tbl>
      <w:tblPr>
        <w:tblW w:w="13892" w:type="dxa"/>
        <w:jc w:val="left"/>
        <w:tblInd w:w="704" w:type="dxa"/>
        <w:tblLayout w:type="fixed"/>
        <w:tblCellMar>
          <w:top w:w="0" w:type="dxa"/>
          <w:left w:w="108" w:type="dxa"/>
          <w:bottom w:w="0" w:type="dxa"/>
          <w:right w:w="108" w:type="dxa"/>
        </w:tblCellMar>
        <w:tblLook w:val="04a0"/>
      </w:tblPr>
      <w:tblGrid>
        <w:gridCol w:w="851"/>
        <w:gridCol w:w="6896"/>
        <w:gridCol w:w="50"/>
        <w:gridCol w:w="2409"/>
        <w:gridCol w:w="57"/>
        <w:gridCol w:w="3628"/>
      </w:tblGrid>
      <w:tr>
        <w:trPr/>
        <w:tc>
          <w:tcPr>
            <w:tcW w:w="13891" w:type="dxa"/>
            <w:gridSpan w:val="6"/>
            <w:tcBorders/>
          </w:tcPr>
          <w:p>
            <w:pPr>
              <w:pStyle w:val="Normal"/>
              <w:widowControl w:val="false"/>
              <w:ind w:left="360" w:firstLine="709"/>
              <w:rPr>
                <w:b/>
                <w:b/>
                <w:sz w:val="24"/>
              </w:rPr>
            </w:pPr>
            <w:r>
              <w:rPr>
                <w:b/>
                <w:sz w:val="24"/>
              </w:rPr>
            </w:r>
          </w:p>
          <w:p>
            <w:pPr>
              <w:pStyle w:val="Normal"/>
              <w:widowControl w:val="false"/>
              <w:ind w:left="360" w:firstLine="709"/>
              <w:rPr>
                <w:rFonts w:cs="Times New Roman"/>
                <w:b/>
                <w:b/>
                <w:kern w:val="0"/>
                <w:sz w:val="24"/>
                <w:lang w:bidi="ar-SA"/>
              </w:rPr>
            </w:pPr>
            <w:r>
              <w:rPr>
                <w:rFonts w:cs="Times New Roman"/>
                <w:b/>
                <w:kern w:val="0"/>
                <w:sz w:val="24"/>
                <w:lang w:bidi="ar-SA"/>
              </w:rPr>
              <w:t>Информационная поддержка мероприятий, направленных на укрепление межэтнических отношений</w:t>
            </w:r>
          </w:p>
          <w:p>
            <w:pPr>
              <w:pStyle w:val="Normal"/>
              <w:widowControl w:val="false"/>
              <w:ind w:left="360" w:firstLine="709"/>
              <w:rPr>
                <w:b/>
                <w:b/>
                <w:sz w:val="24"/>
              </w:rPr>
            </w:pPr>
            <w:r>
              <w:rPr>
                <w:b/>
                <w:sz w:val="24"/>
              </w:rPr>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Освещение проведенных мероприятий ДДН им. А.Е. Кулаковского в СМИ</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both"/>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Размещение анонсов, статей мероприятий на сайте ДДН им. А.Е. Кулаковского и других информационных сайтах</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Размещение фотографий, афиш и положений мероприятий на сайт ДДН и других информационных сайтах</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both"/>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jc w:val="both"/>
              <w:rPr>
                <w:szCs w:val="28"/>
              </w:rPr>
            </w:pPr>
            <w:r>
              <w:rPr>
                <w:rFonts w:cs="Times New Roman"/>
                <w:kern w:val="0"/>
                <w:szCs w:val="28"/>
                <w:lang w:bidi="ar-SA"/>
              </w:rPr>
              <w:t>Проведение пресс-подходов.</w:t>
            </w:r>
          </w:p>
          <w:p>
            <w:pPr>
              <w:pStyle w:val="Normal"/>
              <w:widowControl w:val="false"/>
              <w:ind w:left="34" w:hanging="0"/>
              <w:jc w:val="both"/>
              <w:rPr>
                <w:szCs w:val="28"/>
              </w:rPr>
            </w:pPr>
            <w:r>
              <w:rPr>
                <w:rFonts w:cs="Times New Roman"/>
                <w:kern w:val="0"/>
                <w:szCs w:val="28"/>
                <w:lang w:bidi="ar-SA"/>
              </w:rPr>
              <w:t>Осуществление оперативной связи по распространению информационных материалов через СМИ (газеты, ТВ, радио) и интернет сайты</w:t>
            </w:r>
          </w:p>
        </w:tc>
        <w:tc>
          <w:tcPr>
            <w:tcW w:w="2516" w:type="dxa"/>
            <w:gridSpan w:val="3"/>
            <w:tcBorders/>
          </w:tcPr>
          <w:p>
            <w:pPr>
              <w:pStyle w:val="Normal"/>
              <w:widowControl w:val="false"/>
              <w:spacing w:before="0" w:after="0"/>
              <w:ind w:left="73" w:firstLine="709"/>
              <w:contextualSpacing/>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Сотрудничество с республиканскими, районными СМИ</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Создание и выпуск видеосюжетов по масштабным мероприятиям.</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Размещение информации о проведенных   мероприятиях культурных учреждений и национально-культурных объединений улусов на сайт ДДН</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Размещение информации о крупных культурных мероприятиях проведенных культурными учреждениями и национально-культурными объединениями улусов на сайт ДДН и другие информационные сайты .</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Координация деятельности по обновлению сайтов ДДН</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both"/>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Создание единой электронной базы фотографий, видеосъемок.</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Установка и разработка серверного хранения для цифровых материалов</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Осуществление информационной связи с другими регионами России</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color w:val="000000"/>
                <w:kern w:val="0"/>
                <w:szCs w:val="28"/>
                <w:shd w:fill="FFFFFF" w:val="clear"/>
                <w:lang w:bidi="ar-SA"/>
              </w:rPr>
              <w:t>Сбор, систематизация, изучение и обобщение информационных материалов учреждения по госнацполитике.</w:t>
            </w:r>
          </w:p>
          <w:p>
            <w:pPr>
              <w:pStyle w:val="Normal"/>
              <w:widowControl w:val="false"/>
              <w:ind w:left="34" w:firstLine="709"/>
              <w:jc w:val="both"/>
              <w:rPr>
                <w:szCs w:val="28"/>
              </w:rPr>
            </w:pPr>
            <w:r>
              <w:rPr>
                <w:szCs w:val="28"/>
              </w:rPr>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851" w:type="dxa"/>
            <w:tcBorders/>
          </w:tcPr>
          <w:p>
            <w:pPr>
              <w:pStyle w:val="Normal"/>
              <w:widowControl w:val="false"/>
              <w:numPr>
                <w:ilvl w:val="0"/>
                <w:numId w:val="7"/>
              </w:numPr>
              <w:spacing w:before="0" w:after="0"/>
              <w:contextualSpacing/>
              <w:rPr>
                <w:sz w:val="24"/>
              </w:rPr>
            </w:pPr>
            <w:r>
              <w:rPr>
                <w:sz w:val="24"/>
              </w:rPr>
            </w:r>
          </w:p>
        </w:tc>
        <w:tc>
          <w:tcPr>
            <w:tcW w:w="6896" w:type="dxa"/>
            <w:tcBorders/>
          </w:tcPr>
          <w:p>
            <w:pPr>
              <w:pStyle w:val="Normal"/>
              <w:widowControl w:val="false"/>
              <w:ind w:left="34" w:hanging="0"/>
              <w:jc w:val="both"/>
              <w:rPr>
                <w:szCs w:val="28"/>
              </w:rPr>
            </w:pPr>
            <w:r>
              <w:rPr>
                <w:rFonts w:cs="Times New Roman"/>
                <w:kern w:val="0"/>
                <w:szCs w:val="28"/>
                <w:lang w:bidi="ar-SA"/>
              </w:rPr>
              <w:t>Создание единой электронной базы фотографий, видеосъемок</w:t>
            </w:r>
          </w:p>
        </w:tc>
        <w:tc>
          <w:tcPr>
            <w:tcW w:w="2516" w:type="dxa"/>
            <w:gridSpan w:val="3"/>
            <w:tcBorders/>
          </w:tcPr>
          <w:p>
            <w:pPr>
              <w:pStyle w:val="Normal"/>
              <w:widowControl w:val="false"/>
              <w:ind w:firstLine="709"/>
              <w:rPr>
                <w:szCs w:val="28"/>
              </w:rPr>
            </w:pPr>
            <w:r>
              <w:rPr>
                <w:rFonts w:cs="Times New Roman"/>
                <w:kern w:val="0"/>
                <w:szCs w:val="28"/>
                <w:lang w:bidi="ar-SA"/>
              </w:rPr>
              <w:t>В течение года</w:t>
            </w:r>
          </w:p>
        </w:tc>
        <w:tc>
          <w:tcPr>
            <w:tcW w:w="3628" w:type="dxa"/>
            <w:tcBorders/>
          </w:tcPr>
          <w:p>
            <w:pPr>
              <w:pStyle w:val="Normal"/>
              <w:widowControl w:val="false"/>
              <w:jc w:val="left"/>
              <w:rPr>
                <w:szCs w:val="28"/>
              </w:rPr>
            </w:pPr>
            <w:r>
              <w:rPr>
                <w:rFonts w:cs="Times New Roman"/>
                <w:kern w:val="0"/>
                <w:szCs w:val="28"/>
                <w:lang w:bidi="ar-SA"/>
              </w:rPr>
              <w:t>Информационно-маркетинговый отдел</w:t>
            </w:r>
          </w:p>
        </w:tc>
      </w:tr>
      <w:tr>
        <w:trPr/>
        <w:tc>
          <w:tcPr>
            <w:tcW w:w="13891" w:type="dxa"/>
            <w:gridSpan w:val="6"/>
            <w:tcBorders/>
          </w:tcPr>
          <w:p>
            <w:pPr>
              <w:pStyle w:val="Normal"/>
              <w:widowControl w:val="false"/>
              <w:spacing w:before="0" w:after="0"/>
              <w:ind w:hanging="70"/>
              <w:contextualSpacing/>
              <w:rPr>
                <w:b/>
                <w:b/>
                <w:sz w:val="24"/>
              </w:rPr>
            </w:pPr>
            <w:r>
              <w:rPr>
                <w:b/>
                <w:sz w:val="24"/>
              </w:rPr>
            </w:r>
          </w:p>
          <w:p>
            <w:pPr>
              <w:pStyle w:val="Normal"/>
              <w:widowControl w:val="false"/>
              <w:spacing w:before="0" w:after="0"/>
              <w:ind w:hanging="70"/>
              <w:contextualSpacing/>
              <w:rPr>
                <w:rFonts w:cs="Times New Roman"/>
                <w:b/>
                <w:b/>
                <w:kern w:val="0"/>
                <w:sz w:val="24"/>
                <w:lang w:bidi="ar-SA"/>
              </w:rPr>
            </w:pPr>
            <w:r>
              <w:rPr>
                <w:rFonts w:cs="Times New Roman"/>
                <w:b/>
                <w:kern w:val="0"/>
                <w:sz w:val="24"/>
                <w:lang w:bidi="ar-SA"/>
              </w:rPr>
              <w:t>Методическая и издательская деятельность</w:t>
            </w:r>
          </w:p>
          <w:p>
            <w:pPr>
              <w:pStyle w:val="Normal"/>
              <w:widowControl w:val="false"/>
              <w:spacing w:before="0" w:after="0"/>
              <w:ind w:hanging="70"/>
              <w:contextualSpacing/>
              <w:rPr>
                <w:b/>
                <w:b/>
                <w:sz w:val="24"/>
              </w:rPr>
            </w:pPr>
            <w:r>
              <w:rPr>
                <w:b/>
                <w:sz w:val="24"/>
              </w:rPr>
            </w:r>
          </w:p>
        </w:tc>
      </w:tr>
      <w:tr>
        <w:trPr>
          <w:trHeight w:val="730"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080" w:leader="none"/>
              </w:tabs>
              <w:rPr>
                <w:b/>
                <w:b/>
              </w:rPr>
            </w:pPr>
            <w:r>
              <w:rPr>
                <w:b/>
              </w:rPr>
              <w:t>№</w:t>
            </w:r>
          </w:p>
        </w:tc>
        <w:tc>
          <w:tcPr>
            <w:tcW w:w="69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b/>
              </w:rPr>
              <w:t>Наименование изданий</w:t>
            </w:r>
          </w:p>
        </w:tc>
        <w:tc>
          <w:tcPr>
            <w:tcW w:w="2409" w:type="dxa"/>
            <w:tcBorders>
              <w:top w:val="single" w:sz="4" w:space="0" w:color="000000"/>
              <w:left w:val="single" w:sz="4" w:space="0" w:color="000000"/>
              <w:bottom w:val="single" w:sz="4" w:space="0" w:color="000000"/>
            </w:tcBorders>
          </w:tcPr>
          <w:p>
            <w:pPr>
              <w:pStyle w:val="Normal"/>
              <w:widowControl w:val="false"/>
              <w:snapToGrid w:val="false"/>
              <w:rPr>
                <w:b/>
                <w:b/>
                <w:lang w:val="sah-RU"/>
              </w:rPr>
            </w:pPr>
            <w:r>
              <w:rPr>
                <w:b/>
                <w:lang w:val="sah-RU"/>
              </w:rPr>
              <w:t>Срок исполнения</w:t>
            </w:r>
          </w:p>
        </w:tc>
        <w:tc>
          <w:tcPr>
            <w:tcW w:w="36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lang w:val="sah-RU"/>
              </w:rPr>
            </w:pPr>
            <w:r>
              <w:rPr>
                <w:b/>
                <w:lang w:val="sah-RU"/>
              </w:rPr>
              <w:t>Ответственный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napToGrid w:val="false"/>
              <w:rPr/>
            </w:pPr>
            <w:r>
              <w:rPr/>
            </w:r>
          </w:p>
        </w:tc>
        <w:tc>
          <w:tcPr>
            <w:tcW w:w="69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Выполнение печатных, брошюровочно-переплетных работ по малотиражным и малообъемным изданиям</w:t>
            </w:r>
          </w:p>
        </w:tc>
        <w:tc>
          <w:tcPr>
            <w:tcW w:w="2409" w:type="dxa"/>
            <w:tcBorders>
              <w:top w:val="single" w:sz="4" w:space="0" w:color="000000"/>
              <w:left w:val="single" w:sz="4" w:space="0" w:color="000000"/>
              <w:bottom w:val="single" w:sz="4" w:space="0" w:color="000000"/>
            </w:tcBorders>
          </w:tcPr>
          <w:p>
            <w:pPr>
              <w:pStyle w:val="Normal"/>
              <w:widowControl w:val="false"/>
              <w:rPr/>
            </w:pPr>
            <w:r>
              <w:rPr/>
              <w:t>В течение года</w:t>
            </w:r>
          </w:p>
        </w:tc>
        <w:tc>
          <w:tcPr>
            <w:tcW w:w="36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Информационно-маркетинговый отдел</w:t>
            </w:r>
          </w:p>
        </w:tc>
      </w:tr>
      <w:tr>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napToGrid w:val="false"/>
              <w:rPr>
                <w:lang w:val="sah-RU"/>
              </w:rPr>
            </w:pPr>
            <w:r>
              <w:rPr>
                <w:lang w:val="sah-RU"/>
              </w:rPr>
            </w:r>
          </w:p>
        </w:tc>
        <w:tc>
          <w:tcPr>
            <w:tcW w:w="69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Издание методических сборников</w:t>
            </w:r>
          </w:p>
        </w:tc>
        <w:tc>
          <w:tcPr>
            <w:tcW w:w="2409" w:type="dxa"/>
            <w:tcBorders>
              <w:top w:val="single" w:sz="4" w:space="0" w:color="000000"/>
              <w:left w:val="single" w:sz="4" w:space="0" w:color="000000"/>
              <w:bottom w:val="single" w:sz="4" w:space="0" w:color="000000"/>
            </w:tcBorders>
          </w:tcPr>
          <w:p>
            <w:pPr>
              <w:pStyle w:val="Normal"/>
              <w:widowControl w:val="false"/>
              <w:rPr/>
            </w:pPr>
            <w:r>
              <w:rPr/>
              <w:t>В течение года</w:t>
            </w:r>
          </w:p>
        </w:tc>
        <w:tc>
          <w:tcPr>
            <w:tcW w:w="36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Информационно-маркетинговый отдел</w:t>
            </w:r>
          </w:p>
        </w:tc>
      </w:tr>
      <w:tr>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napToGrid w:val="false"/>
              <w:rPr>
                <w:lang w:val="sah-RU"/>
              </w:rPr>
            </w:pPr>
            <w:r>
              <w:rPr>
                <w:lang w:val="sah-RU"/>
              </w:rPr>
            </w:r>
          </w:p>
        </w:tc>
        <w:tc>
          <w:tcPr>
            <w:tcW w:w="69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Выпуск буклетов по проведенным мероприятиям ДДН им.А.Е.Кулаковского.</w:t>
            </w:r>
          </w:p>
        </w:tc>
        <w:tc>
          <w:tcPr>
            <w:tcW w:w="2409" w:type="dxa"/>
            <w:tcBorders>
              <w:top w:val="single" w:sz="4" w:space="0" w:color="000000"/>
              <w:left w:val="single" w:sz="4" w:space="0" w:color="000000"/>
              <w:bottom w:val="single" w:sz="4" w:space="0" w:color="000000"/>
            </w:tcBorders>
          </w:tcPr>
          <w:p>
            <w:pPr>
              <w:pStyle w:val="Normal"/>
              <w:widowControl w:val="false"/>
              <w:rPr/>
            </w:pPr>
            <w:r>
              <w:rPr/>
              <w:t>В течение года</w:t>
            </w:r>
          </w:p>
        </w:tc>
        <w:tc>
          <w:tcPr>
            <w:tcW w:w="36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Информационно-маркетинговый отдел</w:t>
            </w:r>
          </w:p>
        </w:tc>
      </w:tr>
    </w:tbl>
    <w:p>
      <w:pPr>
        <w:pStyle w:val="ListParagraph"/>
        <w:ind w:left="1080" w:hanging="0"/>
        <w:rPr>
          <w:b/>
          <w:b/>
        </w:rPr>
      </w:pPr>
      <w:r>
        <w:rPr>
          <w:b/>
        </w:rPr>
      </w:r>
    </w:p>
    <w:p>
      <w:pPr>
        <w:pStyle w:val="ListParagraph"/>
        <w:ind w:left="1080" w:hanging="0"/>
        <w:rPr>
          <w:b/>
          <w:b/>
        </w:rPr>
      </w:pPr>
      <w:r>
        <w:rPr>
          <w:b/>
        </w:rPr>
      </w:r>
    </w:p>
    <w:p>
      <w:pPr>
        <w:pStyle w:val="ListParagraph"/>
        <w:ind w:left="1080" w:hanging="0"/>
        <w:rPr>
          <w:b/>
          <w:b/>
        </w:rPr>
      </w:pPr>
      <w:r>
        <w:rPr>
          <w:b/>
        </w:rPr>
        <w:t>Генеральный директор</w:t>
        <w:tab/>
        <w:tab/>
        <w:tab/>
        <w:tab/>
        <w:tab/>
        <w:tab/>
        <w:tab/>
        <w:tab/>
        <w:t>А.Н. Корякина</w:t>
      </w:r>
    </w:p>
    <w:p>
      <w:pPr>
        <w:pStyle w:val="ListParagraph"/>
        <w:ind w:left="0" w:hanging="0"/>
        <w:rPr/>
      </w:pPr>
      <w:r>
        <w:rPr/>
      </w:r>
    </w:p>
    <w:p>
      <w:pPr>
        <w:pStyle w:val="ListParagraph"/>
        <w:ind w:left="0" w:hanging="0"/>
        <w:jc w:val="left"/>
        <w:rPr/>
      </w:pPr>
      <w:r>
        <w:rPr/>
        <w:t>Исп. Колосова Р.Е.</w:t>
      </w:r>
    </w:p>
    <w:p>
      <w:pPr>
        <w:pStyle w:val="Normal"/>
        <w:rPr/>
      </w:pPr>
      <w:r>
        <w:rPr/>
      </w:r>
    </w:p>
    <w:sectPr>
      <w:headerReference w:type="default" r:id="rId2"/>
      <w:type w:val="nextPage"/>
      <w:pgSz w:orient="landscape" w:w="16838" w:h="11906"/>
      <w:pgMar w:left="1134" w:right="567" w:gutter="0" w:header="567" w:top="1134" w:footer="0"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Arial">
    <w:charset w:val="01"/>
    <w:family w:val="roman"/>
    <w:pitch w:val="default"/>
  </w:font>
  <w:font w:name="Calibri">
    <w:charset w:val="01"/>
    <w:family w:val="roman"/>
    <w:pitch w:val="default"/>
  </w:font>
  <w:font w:name="Times New Roman">
    <w:charset w:val="01"/>
    <w:family w:val="roman"/>
    <w:pitch w:val="default"/>
  </w:font>
  <w:font w:name="XO Thames">
    <w:charset w:val="01"/>
    <w:family w:val="roman"/>
    <w:pitch w:val="default"/>
  </w:font>
  <w:font w:name="Tinos">
    <w:charset w:val="01"/>
    <w:family w:val="roman"/>
    <w:pitch w:val="default"/>
  </w:font>
  <w:font w:name="PT Astra 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1"/>
      <w:rPr/>
    </w:pPr>
    <w:r>
      <w:rPr/>
      <w:fldChar w:fldCharType="begin"/>
    </w:r>
    <w:r>
      <w:rPr/>
      <w:instrText xml:space="preserve">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lvlText w:val="%1."/>
      <w:lvlJc w:val="left"/>
      <w:pPr>
        <w:tabs>
          <w:tab w:val="num" w:pos="0"/>
        </w:tabs>
        <w:ind w:left="13827" w:hanging="360"/>
      </w:pPr>
      <w:rPr/>
    </w:lvl>
    <w:lvl w:ilvl="1">
      <w:start w:val="1"/>
      <w:numFmt w:val="lowerLetter"/>
      <w:lvlText w:val="%2."/>
      <w:lvlJc w:val="left"/>
      <w:pPr>
        <w:tabs>
          <w:tab w:val="num" w:pos="0"/>
        </w:tabs>
        <w:ind w:left="14547" w:hanging="360"/>
      </w:pPr>
      <w:rPr/>
    </w:lvl>
    <w:lvl w:ilvl="2">
      <w:start w:val="1"/>
      <w:numFmt w:val="lowerRoman"/>
      <w:lvlText w:val="%3."/>
      <w:lvlJc w:val="right"/>
      <w:pPr>
        <w:tabs>
          <w:tab w:val="num" w:pos="0"/>
        </w:tabs>
        <w:ind w:left="15267" w:hanging="180"/>
      </w:pPr>
      <w:rPr/>
    </w:lvl>
    <w:lvl w:ilvl="3">
      <w:start w:val="1"/>
      <w:numFmt w:val="decimal"/>
      <w:lvlText w:val="%4."/>
      <w:lvlJc w:val="left"/>
      <w:pPr>
        <w:tabs>
          <w:tab w:val="num" w:pos="0"/>
        </w:tabs>
        <w:ind w:left="15987" w:hanging="360"/>
      </w:pPr>
      <w:rPr/>
    </w:lvl>
    <w:lvl w:ilvl="4">
      <w:start w:val="1"/>
      <w:numFmt w:val="lowerLetter"/>
      <w:lvlText w:val="%5."/>
      <w:lvlJc w:val="left"/>
      <w:pPr>
        <w:tabs>
          <w:tab w:val="num" w:pos="0"/>
        </w:tabs>
        <w:ind w:left="16707" w:hanging="360"/>
      </w:pPr>
      <w:rPr/>
    </w:lvl>
    <w:lvl w:ilvl="5">
      <w:start w:val="1"/>
      <w:numFmt w:val="lowerRoman"/>
      <w:lvlText w:val="%6."/>
      <w:lvlJc w:val="right"/>
      <w:pPr>
        <w:tabs>
          <w:tab w:val="num" w:pos="0"/>
        </w:tabs>
        <w:ind w:left="17427" w:hanging="180"/>
      </w:pPr>
      <w:rPr/>
    </w:lvl>
    <w:lvl w:ilvl="6">
      <w:start w:val="1"/>
      <w:numFmt w:val="decimal"/>
      <w:lvlText w:val="%7."/>
      <w:lvlJc w:val="left"/>
      <w:pPr>
        <w:tabs>
          <w:tab w:val="num" w:pos="0"/>
        </w:tabs>
        <w:ind w:left="18147" w:hanging="360"/>
      </w:pPr>
      <w:rPr/>
    </w:lvl>
    <w:lvl w:ilvl="7">
      <w:start w:val="1"/>
      <w:numFmt w:val="lowerLetter"/>
      <w:lvlText w:val="%8."/>
      <w:lvlJc w:val="left"/>
      <w:pPr>
        <w:tabs>
          <w:tab w:val="num" w:pos="0"/>
        </w:tabs>
        <w:ind w:left="18577" w:hanging="360"/>
      </w:pPr>
      <w:rPr/>
    </w:lvl>
    <w:lvl w:ilvl="8">
      <w:start w:val="1"/>
      <w:numFmt w:val="lowerRoman"/>
      <w:lvlText w:val="%9."/>
      <w:lvlJc w:val="right"/>
      <w:pPr>
        <w:tabs>
          <w:tab w:val="num" w:pos="0"/>
        </w:tabs>
        <w:ind w:left="18577"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010e"/>
    <w:pPr>
      <w:widowControl w:val="false"/>
      <w:suppressAutoHyphens w:val="true"/>
      <w:overflowPunct w:val="true"/>
      <w:bidi w:val="0"/>
      <w:spacing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customStyle="1">
    <w:name w:val="Heading 1"/>
    <w:basedOn w:val="Style31"/>
    <w:next w:val="Style39"/>
    <w:qFormat/>
    <w:rsid w:val="00a5010e"/>
    <w:pPr>
      <w:outlineLvl w:val="0"/>
    </w:pPr>
    <w:rPr/>
  </w:style>
  <w:style w:type="paragraph" w:styleId="2" w:customStyle="1">
    <w:name w:val="Heading 2"/>
    <w:basedOn w:val="Style31"/>
    <w:next w:val="Style32"/>
    <w:qFormat/>
    <w:rsid w:val="00a5010e"/>
    <w:pPr>
      <w:outlineLvl w:val="1"/>
    </w:pPr>
    <w:rPr/>
  </w:style>
  <w:style w:type="paragraph" w:styleId="3" w:customStyle="1">
    <w:name w:val="Heading 3"/>
    <w:basedOn w:val="Style31"/>
    <w:next w:val="Style32"/>
    <w:qFormat/>
    <w:rsid w:val="00a5010e"/>
    <w:pPr>
      <w:outlineLvl w:val="2"/>
    </w:pPr>
    <w:rPr/>
  </w:style>
  <w:style w:type="paragraph" w:styleId="4" w:customStyle="1">
    <w:name w:val="Heading 4"/>
    <w:basedOn w:val="Style31"/>
    <w:next w:val="Style32"/>
    <w:qFormat/>
    <w:rsid w:val="00a5010e"/>
    <w:pPr/>
    <w:rPr/>
  </w:style>
  <w:style w:type="paragraph" w:styleId="5" w:customStyle="1">
    <w:name w:val="Heading 5"/>
    <w:basedOn w:val="Style31"/>
    <w:next w:val="Style32"/>
    <w:qFormat/>
    <w:rsid w:val="00a5010e"/>
    <w:pPr/>
    <w:rPr/>
  </w:style>
  <w:style w:type="paragraph" w:styleId="6" w:customStyle="1">
    <w:name w:val="Heading 6"/>
    <w:basedOn w:val="Style31"/>
    <w:next w:val="Style32"/>
    <w:qFormat/>
    <w:rsid w:val="00a5010e"/>
    <w:pPr/>
    <w:rPr/>
  </w:style>
  <w:style w:type="paragraph" w:styleId="7" w:customStyle="1">
    <w:name w:val="Heading 7"/>
    <w:basedOn w:val="Style31"/>
    <w:next w:val="Style32"/>
    <w:qFormat/>
    <w:rsid w:val="00a5010e"/>
    <w:pPr/>
    <w:rPr/>
  </w:style>
  <w:style w:type="paragraph" w:styleId="8" w:customStyle="1">
    <w:name w:val="Heading 8"/>
    <w:basedOn w:val="Style31"/>
    <w:next w:val="Style32"/>
    <w:qFormat/>
    <w:rsid w:val="00a5010e"/>
    <w:pPr/>
    <w:rPr/>
  </w:style>
  <w:style w:type="paragraph" w:styleId="9" w:customStyle="1">
    <w:name w:val="Heading 9"/>
    <w:basedOn w:val="Style31"/>
    <w:next w:val="Style32"/>
    <w:qFormat/>
    <w:rsid w:val="00a5010e"/>
    <w:pPr/>
    <w:rPr/>
  </w:style>
  <w:style w:type="character" w:styleId="DefaultParagraphFont" w:default="1">
    <w:name w:val="Default Paragraph Font"/>
    <w:uiPriority w:val="1"/>
    <w:semiHidden/>
    <w:unhideWhenUsed/>
    <w:qFormat/>
    <w:rPr/>
  </w:style>
  <w:style w:type="character" w:styleId="Style5" w:customStyle="1">
    <w:name w:val="Символ нумерации"/>
    <w:qFormat/>
    <w:rsid w:val="00a5010e"/>
    <w:rPr/>
  </w:style>
  <w:style w:type="character" w:styleId="Style6" w:customStyle="1">
    <w:name w:val="Маркеры"/>
    <w:qFormat/>
    <w:rsid w:val="00a5010e"/>
    <w:rPr>
      <w:rFonts w:ascii="OpenSymbol" w:hAnsi="OpenSymbol" w:eastAsia="OpenSymbol" w:cs="OpenSymbol"/>
    </w:rPr>
  </w:style>
  <w:style w:type="character" w:styleId="Style7" w:customStyle="1">
    <w:name w:val="Символ сноски"/>
    <w:qFormat/>
    <w:rsid w:val="00a5010e"/>
    <w:rPr/>
  </w:style>
  <w:style w:type="character" w:styleId="Style8" w:customStyle="1">
    <w:name w:val="Привязка сноски"/>
    <w:rsid w:val="00a5010e"/>
    <w:rPr>
      <w:vertAlign w:val="superscript"/>
    </w:rPr>
  </w:style>
  <w:style w:type="character" w:styleId="Pagenumber">
    <w:name w:val="page number"/>
    <w:qFormat/>
    <w:rsid w:val="00a5010e"/>
    <w:rPr/>
  </w:style>
  <w:style w:type="character" w:styleId="Style9" w:customStyle="1">
    <w:name w:val="Символы названия"/>
    <w:qFormat/>
    <w:rsid w:val="00a5010e"/>
    <w:rPr/>
  </w:style>
  <w:style w:type="character" w:styleId="Style10" w:customStyle="1">
    <w:name w:val="Буквица"/>
    <w:qFormat/>
    <w:rsid w:val="00a5010e"/>
    <w:rPr/>
  </w:style>
  <w:style w:type="character" w:styleId="Style11" w:customStyle="1">
    <w:name w:val="Интернет-ссылка"/>
    <w:rsid w:val="00a5010e"/>
    <w:rPr>
      <w:color w:val="000080"/>
      <w:u w:val="single"/>
    </w:rPr>
  </w:style>
  <w:style w:type="character" w:styleId="Style12" w:customStyle="1">
    <w:name w:val="Посещённая гиперссылка"/>
    <w:rsid w:val="00a5010e"/>
    <w:rPr>
      <w:color w:val="800000"/>
      <w:u w:val="single"/>
    </w:rPr>
  </w:style>
  <w:style w:type="character" w:styleId="Style13" w:customStyle="1">
    <w:name w:val="Заполнитель"/>
    <w:qFormat/>
    <w:rsid w:val="00a5010e"/>
    <w:rPr>
      <w:smallCaps/>
      <w:color w:val="008080"/>
      <w:u w:val="dotted"/>
    </w:rPr>
  </w:style>
  <w:style w:type="character" w:styleId="Style14" w:customStyle="1">
    <w:name w:val="Ссылка указателя"/>
    <w:qFormat/>
    <w:rsid w:val="00a5010e"/>
    <w:rPr/>
  </w:style>
  <w:style w:type="character" w:styleId="Style15" w:customStyle="1">
    <w:name w:val="Символ концевой сноски"/>
    <w:qFormat/>
    <w:rsid w:val="00a5010e"/>
    <w:rPr/>
  </w:style>
  <w:style w:type="character" w:styleId="Style16" w:customStyle="1">
    <w:name w:val="Нумерация строк"/>
    <w:rsid w:val="00a5010e"/>
    <w:rPr/>
  </w:style>
  <w:style w:type="character" w:styleId="Style17" w:customStyle="1">
    <w:name w:val="Основной элемент указателя"/>
    <w:qFormat/>
    <w:rsid w:val="00a5010e"/>
    <w:rPr>
      <w:b/>
      <w:bCs/>
    </w:rPr>
  </w:style>
  <w:style w:type="character" w:styleId="Style18" w:customStyle="1">
    <w:name w:val="Привязка концевой сноски"/>
    <w:rsid w:val="00a5010e"/>
    <w:rPr>
      <w:vertAlign w:val="superscript"/>
    </w:rPr>
  </w:style>
  <w:style w:type="character" w:styleId="Style19" w:customStyle="1">
    <w:name w:val="Фуригана"/>
    <w:qFormat/>
    <w:rsid w:val="00a5010e"/>
    <w:rPr>
      <w:sz w:val="12"/>
      <w:szCs w:val="12"/>
      <w:u w:val="none"/>
      <w:em w:val="none"/>
    </w:rPr>
  </w:style>
  <w:style w:type="character" w:styleId="Style20" w:customStyle="1">
    <w:name w:val="Вертикальное направление символов"/>
    <w:qFormat/>
    <w:rsid w:val="00a5010e"/>
    <w:rPr>
      <w:eastAsianLayout w:vert="true"/>
    </w:rPr>
  </w:style>
  <w:style w:type="character" w:styleId="Style21">
    <w:name w:val="Выделение"/>
    <w:qFormat/>
    <w:rsid w:val="00a5010e"/>
    <w:rPr>
      <w:i/>
      <w:iCs/>
    </w:rPr>
  </w:style>
  <w:style w:type="character" w:styleId="11" w:customStyle="1">
    <w:name w:val="Цитата1"/>
    <w:qFormat/>
    <w:rsid w:val="00a5010e"/>
    <w:rPr>
      <w:i/>
      <w:iCs/>
    </w:rPr>
  </w:style>
  <w:style w:type="character" w:styleId="Style22" w:customStyle="1">
    <w:name w:val="Выделение жирным"/>
    <w:qFormat/>
    <w:rsid w:val="00a5010e"/>
    <w:rPr>
      <w:b/>
      <w:bCs/>
    </w:rPr>
  </w:style>
  <w:style w:type="character" w:styleId="Style23" w:customStyle="1">
    <w:name w:val="Исходный текст"/>
    <w:qFormat/>
    <w:rsid w:val="00a5010e"/>
    <w:rPr>
      <w:rFonts w:ascii="Liberation Mono" w:hAnsi="Liberation Mono" w:eastAsia="Liberation Mono" w:cs="Liberation Mono"/>
    </w:rPr>
  </w:style>
  <w:style w:type="character" w:styleId="Style24" w:customStyle="1">
    <w:name w:val="Пример"/>
    <w:qFormat/>
    <w:rsid w:val="00a5010e"/>
    <w:rPr>
      <w:rFonts w:ascii="Liberation Mono" w:hAnsi="Liberation Mono" w:eastAsia="Liberation Mono" w:cs="Liberation Mono"/>
    </w:rPr>
  </w:style>
  <w:style w:type="character" w:styleId="Style25" w:customStyle="1">
    <w:name w:val="Ввод пользователя"/>
    <w:qFormat/>
    <w:rsid w:val="00a5010e"/>
    <w:rPr>
      <w:rFonts w:ascii="Liberation Mono" w:hAnsi="Liberation Mono" w:eastAsia="Liberation Mono" w:cs="Liberation Mono"/>
    </w:rPr>
  </w:style>
  <w:style w:type="character" w:styleId="Style26" w:customStyle="1">
    <w:name w:val="Переменная"/>
    <w:qFormat/>
    <w:rsid w:val="00a5010e"/>
    <w:rPr>
      <w:i/>
      <w:iCs/>
    </w:rPr>
  </w:style>
  <w:style w:type="character" w:styleId="Style27" w:customStyle="1">
    <w:name w:val="Определение"/>
    <w:qFormat/>
    <w:rsid w:val="00a5010e"/>
    <w:rPr/>
  </w:style>
  <w:style w:type="character" w:styleId="Style28" w:customStyle="1">
    <w:name w:val="Непропорциональный текст"/>
    <w:qFormat/>
    <w:rsid w:val="00a5010e"/>
    <w:rPr>
      <w:rFonts w:ascii="Liberation Mono" w:hAnsi="Liberation Mono" w:eastAsia="Liberation Mono" w:cs="Liberation Mono"/>
    </w:rPr>
  </w:style>
  <w:style w:type="character" w:styleId="Strong">
    <w:name w:val="Strong"/>
    <w:basedOn w:val="DefaultParagraphFont"/>
    <w:qFormat/>
    <w:rsid w:val="00a5010e"/>
    <w:rPr>
      <w:b/>
      <w:bCs/>
    </w:rPr>
  </w:style>
  <w:style w:type="character" w:styleId="Style29" w:customStyle="1">
    <w:name w:val="Верхний колонтитул Знак"/>
    <w:basedOn w:val="DefaultParagraphFont"/>
    <w:uiPriority w:val="99"/>
    <w:semiHidden/>
    <w:qFormat/>
    <w:rsid w:val="00260954"/>
    <w:rPr>
      <w:rFonts w:ascii="PT Astra Serif" w:hAnsi="PT Astra Serif"/>
      <w:sz w:val="28"/>
    </w:rPr>
  </w:style>
  <w:style w:type="character" w:styleId="Style30" w:customStyle="1">
    <w:name w:val="Нижний колонтитул Знак"/>
    <w:basedOn w:val="DefaultParagraphFont"/>
    <w:uiPriority w:val="99"/>
    <w:semiHidden/>
    <w:qFormat/>
    <w:rsid w:val="00260954"/>
    <w:rPr>
      <w:rFonts w:ascii="PT Astra Serif" w:hAnsi="PT Astra Serif"/>
      <w:sz w:val="28"/>
    </w:rPr>
  </w:style>
  <w:style w:type="paragraph" w:styleId="Style31" w:customStyle="1">
    <w:name w:val="Заголовок"/>
    <w:basedOn w:val="Normal"/>
    <w:next w:val="Style39"/>
    <w:qFormat/>
    <w:rsid w:val="00a5010e"/>
    <w:pPr/>
    <w:rPr>
      <w:b/>
    </w:rPr>
  </w:style>
  <w:style w:type="paragraph" w:styleId="Style32">
    <w:name w:val="Body Text"/>
    <w:basedOn w:val="Normal"/>
    <w:rsid w:val="00a5010e"/>
    <w:pPr>
      <w:jc w:val="both"/>
    </w:pPr>
    <w:rPr/>
  </w:style>
  <w:style w:type="paragraph" w:styleId="Style33">
    <w:name w:val="List"/>
    <w:basedOn w:val="Style32"/>
    <w:rsid w:val="00a5010e"/>
    <w:pPr/>
    <w:rPr/>
  </w:style>
  <w:style w:type="paragraph" w:styleId="Style34" w:customStyle="1">
    <w:name w:val="Caption"/>
    <w:basedOn w:val="Normal"/>
    <w:qFormat/>
    <w:rsid w:val="00a5010e"/>
    <w:pPr/>
    <w:rPr/>
  </w:style>
  <w:style w:type="paragraph" w:styleId="Style35">
    <w:name w:val="Указатель"/>
    <w:basedOn w:val="Normal"/>
    <w:qFormat/>
    <w:pPr>
      <w:suppressLineNumbers/>
    </w:pPr>
    <w:rPr>
      <w:rFonts w:ascii="PT Astra Serif" w:hAnsi="PT Astra Serif" w:cs="Noto Sans Devanagari"/>
      <w:lang w:val="zxx" w:eastAsia="zxx" w:bidi="zxx"/>
    </w:rPr>
  </w:style>
  <w:style w:type="paragraph" w:styleId="Indexheading">
    <w:name w:val="index heading"/>
    <w:basedOn w:val="Normal"/>
    <w:qFormat/>
    <w:rsid w:val="00a5010e"/>
    <w:pPr>
      <w:jc w:val="left"/>
    </w:pPr>
    <w:rPr/>
  </w:style>
  <w:style w:type="paragraph" w:styleId="Style36" w:customStyle="1">
    <w:name w:val="Блочная цитата"/>
    <w:basedOn w:val="Normal"/>
    <w:qFormat/>
    <w:rsid w:val="00a5010e"/>
    <w:pPr/>
    <w:rPr/>
  </w:style>
  <w:style w:type="paragraph" w:styleId="Style37">
    <w:name w:val="Title"/>
    <w:basedOn w:val="Normal"/>
    <w:next w:val="Style39"/>
    <w:qFormat/>
    <w:rsid w:val="00a5010e"/>
    <w:pPr>
      <w:spacing w:before="0" w:after="170"/>
    </w:pPr>
    <w:rPr>
      <w:b/>
    </w:rPr>
  </w:style>
  <w:style w:type="paragraph" w:styleId="Style38">
    <w:name w:val="Subtitle"/>
    <w:basedOn w:val="Normal"/>
    <w:next w:val="Style39"/>
    <w:qFormat/>
    <w:rsid w:val="00a5010e"/>
    <w:pPr>
      <w:ind w:left="709" w:hanging="0"/>
      <w:jc w:val="both"/>
    </w:pPr>
    <w:rPr>
      <w:b/>
    </w:rPr>
  </w:style>
  <w:style w:type="paragraph" w:styleId="Style39">
    <w:name w:val="Body Text Indent"/>
    <w:basedOn w:val="Style32"/>
    <w:rsid w:val="00a5010e"/>
    <w:pPr/>
    <w:rPr/>
  </w:style>
  <w:style w:type="paragraph" w:styleId="Style40" w:customStyle="1">
    <w:name w:val="Обратный отступ"/>
    <w:basedOn w:val="Style32"/>
    <w:qFormat/>
    <w:rsid w:val="00a5010e"/>
    <w:pPr>
      <w:tabs>
        <w:tab w:val="clear" w:pos="709"/>
        <w:tab w:val="left" w:pos="0" w:leader="none"/>
      </w:tabs>
    </w:pPr>
    <w:rPr/>
  </w:style>
  <w:style w:type="paragraph" w:styleId="Style41">
    <w:name w:val="Salutation"/>
    <w:basedOn w:val="Normal"/>
    <w:rsid w:val="00a5010e"/>
    <w:pPr/>
    <w:rPr/>
  </w:style>
  <w:style w:type="paragraph" w:styleId="Style42">
    <w:name w:val="Signature"/>
    <w:basedOn w:val="Normal"/>
    <w:rsid w:val="00a5010e"/>
    <w:pPr>
      <w:tabs>
        <w:tab w:val="clear" w:pos="709"/>
        <w:tab w:val="right" w:pos="31680" w:leader="none"/>
      </w:tabs>
      <w:jc w:val="left"/>
    </w:pPr>
    <w:rPr/>
  </w:style>
  <w:style w:type="paragraph" w:styleId="Style43" w:customStyle="1">
    <w:name w:val="Отступы"/>
    <w:basedOn w:val="Style32"/>
    <w:qFormat/>
    <w:rsid w:val="00a5010e"/>
    <w:pPr>
      <w:tabs>
        <w:tab w:val="clear" w:pos="709"/>
        <w:tab w:val="left" w:pos="0" w:leader="none"/>
      </w:tabs>
    </w:pPr>
    <w:rPr/>
  </w:style>
  <w:style w:type="paragraph" w:styleId="AnnotationText" w:customStyle="1">
    <w:name w:val="Annotation Text"/>
    <w:basedOn w:val="Style32"/>
    <w:qFormat/>
    <w:rsid w:val="00a5010e"/>
    <w:pPr/>
    <w:rPr/>
  </w:style>
  <w:style w:type="paragraph" w:styleId="10" w:customStyle="1">
    <w:name w:val="Заголовок 10"/>
    <w:basedOn w:val="Style31"/>
    <w:next w:val="Style32"/>
    <w:qFormat/>
    <w:rsid w:val="00a5010e"/>
    <w:pPr/>
    <w:rPr/>
  </w:style>
  <w:style w:type="paragraph" w:styleId="12" w:customStyle="1">
    <w:name w:val="Начало нумерованного списка 1"/>
    <w:basedOn w:val="Style33"/>
    <w:next w:val="ListBullet4"/>
    <w:qFormat/>
    <w:rsid w:val="00a5010e"/>
    <w:pPr/>
    <w:rPr/>
  </w:style>
  <w:style w:type="paragraph" w:styleId="ListBullet4">
    <w:name w:val="List Bullet 4"/>
    <w:basedOn w:val="Style33"/>
    <w:qFormat/>
    <w:rsid w:val="00a5010e"/>
    <w:pPr>
      <w:numPr>
        <w:ilvl w:val="0"/>
        <w:numId w:val="1"/>
      </w:numPr>
      <w:spacing w:before="0" w:after="120"/>
      <w:ind w:left="1080" w:hanging="360"/>
    </w:pPr>
    <w:rPr/>
  </w:style>
  <w:style w:type="paragraph" w:styleId="13" w:customStyle="1">
    <w:name w:val="Конец нумерованного списка 1"/>
    <w:basedOn w:val="Style33"/>
    <w:next w:val="ListBullet4"/>
    <w:qFormat/>
    <w:rsid w:val="00a5010e"/>
    <w:pPr/>
    <w:rPr/>
  </w:style>
  <w:style w:type="paragraph" w:styleId="14" w:customStyle="1">
    <w:name w:val="Продолжение нумерованного списка 1"/>
    <w:basedOn w:val="Style33"/>
    <w:qFormat/>
    <w:rsid w:val="00a5010e"/>
    <w:pPr/>
    <w:rPr/>
  </w:style>
  <w:style w:type="paragraph" w:styleId="21" w:customStyle="1">
    <w:name w:val="Начало нумерованного списка 2"/>
    <w:basedOn w:val="Style33"/>
    <w:next w:val="ListNumber2"/>
    <w:qFormat/>
    <w:rsid w:val="00a5010e"/>
    <w:pPr/>
    <w:rPr/>
  </w:style>
  <w:style w:type="paragraph" w:styleId="ListNumber2">
    <w:name w:val="List Number 2"/>
    <w:basedOn w:val="Style33"/>
    <w:qFormat/>
    <w:rsid w:val="00a5010e"/>
    <w:pPr/>
    <w:rPr/>
  </w:style>
  <w:style w:type="paragraph" w:styleId="22" w:customStyle="1">
    <w:name w:val="Конец нумерованного списка 2"/>
    <w:basedOn w:val="Style33"/>
    <w:next w:val="ListNumber2"/>
    <w:qFormat/>
    <w:rsid w:val="00a5010e"/>
    <w:pPr/>
    <w:rPr/>
  </w:style>
  <w:style w:type="paragraph" w:styleId="23" w:customStyle="1">
    <w:name w:val="Продолжение нумерованного списка 2"/>
    <w:basedOn w:val="Style33"/>
    <w:qFormat/>
    <w:rsid w:val="00a5010e"/>
    <w:pPr/>
    <w:rPr/>
  </w:style>
  <w:style w:type="paragraph" w:styleId="31" w:customStyle="1">
    <w:name w:val="Начало нумерованного списка 3"/>
    <w:basedOn w:val="Style33"/>
    <w:next w:val="ListNumber3"/>
    <w:qFormat/>
    <w:rsid w:val="00a5010e"/>
    <w:pPr/>
    <w:rPr/>
  </w:style>
  <w:style w:type="paragraph" w:styleId="ListNumber3">
    <w:name w:val="List Number 3"/>
    <w:basedOn w:val="Style33"/>
    <w:qFormat/>
    <w:rsid w:val="00a5010e"/>
    <w:pPr/>
    <w:rPr/>
  </w:style>
  <w:style w:type="paragraph" w:styleId="32" w:customStyle="1">
    <w:name w:val="Конец нумерованного списка 3"/>
    <w:basedOn w:val="Style33"/>
    <w:next w:val="ListNumber3"/>
    <w:qFormat/>
    <w:rsid w:val="00a5010e"/>
    <w:pPr/>
    <w:rPr/>
  </w:style>
  <w:style w:type="paragraph" w:styleId="33" w:customStyle="1">
    <w:name w:val="Продолжение нумерованного списка 3"/>
    <w:basedOn w:val="Style33"/>
    <w:qFormat/>
    <w:rsid w:val="00a5010e"/>
    <w:pPr/>
    <w:rPr/>
  </w:style>
  <w:style w:type="paragraph" w:styleId="41" w:customStyle="1">
    <w:name w:val="Начало нумерованного списка 4"/>
    <w:basedOn w:val="Style33"/>
    <w:next w:val="ListNumber4"/>
    <w:qFormat/>
    <w:rsid w:val="00a5010e"/>
    <w:pPr/>
    <w:rPr/>
  </w:style>
  <w:style w:type="paragraph" w:styleId="ListNumber4">
    <w:name w:val="List Number 4"/>
    <w:basedOn w:val="Style33"/>
    <w:qFormat/>
    <w:rsid w:val="00a5010e"/>
    <w:pPr/>
    <w:rPr/>
  </w:style>
  <w:style w:type="paragraph" w:styleId="42" w:customStyle="1">
    <w:name w:val="Конец нумерованного списка 4"/>
    <w:basedOn w:val="Style33"/>
    <w:next w:val="ListNumber4"/>
    <w:qFormat/>
    <w:rsid w:val="00a5010e"/>
    <w:pPr/>
    <w:rPr/>
  </w:style>
  <w:style w:type="paragraph" w:styleId="43" w:customStyle="1">
    <w:name w:val="Продолжение нумерованного списка 4"/>
    <w:basedOn w:val="Style33"/>
    <w:qFormat/>
    <w:rsid w:val="00a5010e"/>
    <w:pPr/>
    <w:rPr/>
  </w:style>
  <w:style w:type="paragraph" w:styleId="51" w:customStyle="1">
    <w:name w:val="Начало нумерованного списка 5"/>
    <w:basedOn w:val="Style33"/>
    <w:next w:val="ListNumber5"/>
    <w:qFormat/>
    <w:rsid w:val="00a5010e"/>
    <w:pPr/>
    <w:rPr/>
  </w:style>
  <w:style w:type="paragraph" w:styleId="ListNumber5">
    <w:name w:val="List Number 5"/>
    <w:basedOn w:val="Style33"/>
    <w:qFormat/>
    <w:rsid w:val="00a5010e"/>
    <w:pPr/>
    <w:rPr/>
  </w:style>
  <w:style w:type="paragraph" w:styleId="52" w:customStyle="1">
    <w:name w:val="Конец нумерованного списка 5"/>
    <w:basedOn w:val="Style33"/>
    <w:next w:val="ListNumber5"/>
    <w:qFormat/>
    <w:rsid w:val="00a5010e"/>
    <w:pPr/>
    <w:rPr/>
  </w:style>
  <w:style w:type="paragraph" w:styleId="53" w:customStyle="1">
    <w:name w:val="Продолжение нумерованного списка 5"/>
    <w:basedOn w:val="Style33"/>
    <w:qFormat/>
    <w:rsid w:val="00a5010e"/>
    <w:pPr/>
    <w:rPr/>
  </w:style>
  <w:style w:type="paragraph" w:styleId="15" w:customStyle="1">
    <w:name w:val="Список 1 начало"/>
    <w:basedOn w:val="Style33"/>
    <w:next w:val="ListBullet3"/>
    <w:qFormat/>
    <w:rsid w:val="00a5010e"/>
    <w:pPr/>
    <w:rPr/>
  </w:style>
  <w:style w:type="paragraph" w:styleId="ListBullet3">
    <w:name w:val="List Bullet 3"/>
    <w:basedOn w:val="Style33"/>
    <w:qFormat/>
    <w:rsid w:val="00a5010e"/>
    <w:pPr>
      <w:numPr>
        <w:ilvl w:val="0"/>
        <w:numId w:val="2"/>
      </w:numPr>
      <w:spacing w:before="0" w:after="120"/>
      <w:ind w:left="720" w:hanging="360"/>
    </w:pPr>
    <w:rPr/>
  </w:style>
  <w:style w:type="paragraph" w:styleId="16" w:customStyle="1">
    <w:name w:val="Список 1 конец"/>
    <w:basedOn w:val="Style33"/>
    <w:next w:val="ListBullet3"/>
    <w:qFormat/>
    <w:rsid w:val="00a5010e"/>
    <w:pPr/>
    <w:rPr/>
  </w:style>
  <w:style w:type="paragraph" w:styleId="ListContinue">
    <w:name w:val="List Continue"/>
    <w:basedOn w:val="Style33"/>
    <w:qFormat/>
    <w:rsid w:val="00a5010e"/>
    <w:pPr/>
    <w:rPr/>
  </w:style>
  <w:style w:type="paragraph" w:styleId="24" w:customStyle="1">
    <w:name w:val="Список 2 начало"/>
    <w:basedOn w:val="Style33"/>
    <w:next w:val="ListBullet3"/>
    <w:qFormat/>
    <w:rsid w:val="00a5010e"/>
    <w:pPr/>
    <w:rPr/>
  </w:style>
  <w:style w:type="paragraph" w:styleId="25" w:customStyle="1">
    <w:name w:val="Список 2 конец"/>
    <w:basedOn w:val="Style33"/>
    <w:next w:val="ListBullet3"/>
    <w:qFormat/>
    <w:rsid w:val="00a5010e"/>
    <w:pPr/>
    <w:rPr/>
  </w:style>
  <w:style w:type="paragraph" w:styleId="ListContinue2">
    <w:name w:val="List Continue 2"/>
    <w:basedOn w:val="Style33"/>
    <w:qFormat/>
    <w:rsid w:val="00a5010e"/>
    <w:pPr/>
    <w:rPr/>
  </w:style>
  <w:style w:type="paragraph" w:styleId="34" w:customStyle="1">
    <w:name w:val="Список 3 начало"/>
    <w:basedOn w:val="Style33"/>
    <w:next w:val="ListBullet4"/>
    <w:qFormat/>
    <w:rsid w:val="00a5010e"/>
    <w:pPr/>
    <w:rPr/>
  </w:style>
  <w:style w:type="paragraph" w:styleId="35" w:customStyle="1">
    <w:name w:val="Список 3 конец"/>
    <w:basedOn w:val="Style33"/>
    <w:next w:val="ListBullet4"/>
    <w:qFormat/>
    <w:rsid w:val="00a5010e"/>
    <w:pPr/>
    <w:rPr/>
  </w:style>
  <w:style w:type="paragraph" w:styleId="ListContinue3">
    <w:name w:val="List Continue 3"/>
    <w:basedOn w:val="Style33"/>
    <w:qFormat/>
    <w:rsid w:val="00a5010e"/>
    <w:pPr/>
    <w:rPr/>
  </w:style>
  <w:style w:type="paragraph" w:styleId="44" w:customStyle="1">
    <w:name w:val="Список 4 начало"/>
    <w:basedOn w:val="Style33"/>
    <w:next w:val="ListBullet5"/>
    <w:qFormat/>
    <w:rsid w:val="00a5010e"/>
    <w:pPr/>
    <w:rPr/>
  </w:style>
  <w:style w:type="paragraph" w:styleId="ListBullet5">
    <w:name w:val="List Bullet 5"/>
    <w:basedOn w:val="Style33"/>
    <w:qFormat/>
    <w:rsid w:val="00a5010e"/>
    <w:pPr/>
    <w:rPr/>
  </w:style>
  <w:style w:type="paragraph" w:styleId="45" w:customStyle="1">
    <w:name w:val="Список 4 конец"/>
    <w:basedOn w:val="Style33"/>
    <w:next w:val="ListBullet5"/>
    <w:qFormat/>
    <w:rsid w:val="00a5010e"/>
    <w:pPr/>
    <w:rPr/>
  </w:style>
  <w:style w:type="paragraph" w:styleId="ListContinue4">
    <w:name w:val="List Continue 4"/>
    <w:basedOn w:val="Style33"/>
    <w:qFormat/>
    <w:rsid w:val="00a5010e"/>
    <w:pPr/>
    <w:rPr/>
  </w:style>
  <w:style w:type="paragraph" w:styleId="54" w:customStyle="1">
    <w:name w:val="Список 5 начало"/>
    <w:basedOn w:val="Style33"/>
    <w:next w:val="ListNumber"/>
    <w:qFormat/>
    <w:rsid w:val="00a5010e"/>
    <w:pPr/>
    <w:rPr/>
  </w:style>
  <w:style w:type="paragraph" w:styleId="ListNumber">
    <w:name w:val="List Number"/>
    <w:basedOn w:val="Style33"/>
    <w:qFormat/>
    <w:rsid w:val="00a5010e"/>
    <w:pPr/>
    <w:rPr/>
  </w:style>
  <w:style w:type="paragraph" w:styleId="55" w:customStyle="1">
    <w:name w:val="Список 5 конец"/>
    <w:basedOn w:val="Style33"/>
    <w:next w:val="ListNumber"/>
    <w:qFormat/>
    <w:rsid w:val="00a5010e"/>
    <w:pPr/>
    <w:rPr/>
  </w:style>
  <w:style w:type="paragraph" w:styleId="ListContinue5">
    <w:name w:val="List Continue 5"/>
    <w:basedOn w:val="Style33"/>
    <w:qFormat/>
    <w:rsid w:val="00a5010e"/>
    <w:pPr/>
    <w:rPr/>
  </w:style>
  <w:style w:type="paragraph" w:styleId="Style44" w:customStyle="1">
    <w:name w:val="Index Heading"/>
    <w:basedOn w:val="Style31"/>
    <w:rsid w:val="00a5010e"/>
    <w:pPr/>
    <w:rPr/>
  </w:style>
  <w:style w:type="paragraph" w:styleId="17" w:customStyle="1">
    <w:name w:val="Index 1"/>
    <w:basedOn w:val="Indexheading"/>
    <w:rsid w:val="00a5010e"/>
    <w:pPr/>
    <w:rPr/>
  </w:style>
  <w:style w:type="paragraph" w:styleId="26" w:customStyle="1">
    <w:name w:val="Index 2"/>
    <w:basedOn w:val="Indexheading"/>
    <w:rsid w:val="00a5010e"/>
    <w:pPr/>
    <w:rPr/>
  </w:style>
  <w:style w:type="paragraph" w:styleId="36" w:customStyle="1">
    <w:name w:val="Index 3"/>
    <w:basedOn w:val="Indexheading"/>
    <w:rsid w:val="00a5010e"/>
    <w:pPr/>
    <w:rPr/>
  </w:style>
  <w:style w:type="paragraph" w:styleId="Style45" w:customStyle="1">
    <w:name w:val="Разделитель предметного указателя"/>
    <w:basedOn w:val="Indexheading"/>
    <w:qFormat/>
    <w:rsid w:val="00a5010e"/>
    <w:pPr/>
    <w:rPr/>
  </w:style>
  <w:style w:type="paragraph" w:styleId="Style46">
    <w:name w:val="TOC Heading"/>
    <w:basedOn w:val="Style31"/>
    <w:next w:val="18"/>
    <w:rsid w:val="00a5010e"/>
    <w:pPr/>
    <w:rPr/>
  </w:style>
  <w:style w:type="paragraph" w:styleId="18" w:customStyle="1">
    <w:name w:val="TOC 1"/>
    <w:basedOn w:val="Indexheading"/>
    <w:rsid w:val="00a5010e"/>
    <w:pPr>
      <w:tabs>
        <w:tab w:val="clear" w:pos="709"/>
        <w:tab w:val="right" w:pos="9638" w:leader="dot"/>
      </w:tabs>
    </w:pPr>
    <w:rPr/>
  </w:style>
  <w:style w:type="paragraph" w:styleId="27" w:customStyle="1">
    <w:name w:val="TOC 2"/>
    <w:basedOn w:val="Indexheading"/>
    <w:rsid w:val="00a5010e"/>
    <w:pPr>
      <w:tabs>
        <w:tab w:val="clear" w:pos="709"/>
        <w:tab w:val="right" w:pos="9355" w:leader="dot"/>
      </w:tabs>
    </w:pPr>
    <w:rPr/>
  </w:style>
  <w:style w:type="paragraph" w:styleId="37" w:customStyle="1">
    <w:name w:val="TOC 3"/>
    <w:basedOn w:val="Indexheading"/>
    <w:rsid w:val="00a5010e"/>
    <w:pPr>
      <w:tabs>
        <w:tab w:val="clear" w:pos="709"/>
        <w:tab w:val="right" w:pos="9072" w:leader="dot"/>
      </w:tabs>
    </w:pPr>
    <w:rPr/>
  </w:style>
  <w:style w:type="paragraph" w:styleId="46" w:customStyle="1">
    <w:name w:val="TOC 4"/>
    <w:basedOn w:val="Indexheading"/>
    <w:rsid w:val="00a5010e"/>
    <w:pPr>
      <w:tabs>
        <w:tab w:val="clear" w:pos="709"/>
        <w:tab w:val="right" w:pos="8789" w:leader="dot"/>
      </w:tabs>
    </w:pPr>
    <w:rPr/>
  </w:style>
  <w:style w:type="paragraph" w:styleId="56" w:customStyle="1">
    <w:name w:val="TOC 5"/>
    <w:basedOn w:val="Indexheading"/>
    <w:rsid w:val="00a5010e"/>
    <w:pPr>
      <w:tabs>
        <w:tab w:val="clear" w:pos="709"/>
        <w:tab w:val="right" w:pos="8506" w:leader="dot"/>
      </w:tabs>
    </w:pPr>
    <w:rPr/>
  </w:style>
  <w:style w:type="paragraph" w:styleId="Style47" w:customStyle="1">
    <w:name w:val="Заголовок указателей пользователя"/>
    <w:basedOn w:val="Style31"/>
    <w:qFormat/>
    <w:rsid w:val="00a5010e"/>
    <w:pPr/>
    <w:rPr/>
  </w:style>
  <w:style w:type="paragraph" w:styleId="19" w:customStyle="1">
    <w:name w:val="Указатель пользователя 1"/>
    <w:basedOn w:val="Indexheading"/>
    <w:qFormat/>
    <w:rsid w:val="00a5010e"/>
    <w:pPr>
      <w:tabs>
        <w:tab w:val="clear" w:pos="709"/>
        <w:tab w:val="right" w:pos="9638" w:leader="dot"/>
      </w:tabs>
    </w:pPr>
    <w:rPr/>
  </w:style>
  <w:style w:type="paragraph" w:styleId="28" w:customStyle="1">
    <w:name w:val="Указатель пользователя 2"/>
    <w:basedOn w:val="Indexheading"/>
    <w:qFormat/>
    <w:rsid w:val="00a5010e"/>
    <w:pPr>
      <w:tabs>
        <w:tab w:val="clear" w:pos="709"/>
        <w:tab w:val="right" w:pos="9355" w:leader="dot"/>
      </w:tabs>
    </w:pPr>
    <w:rPr/>
  </w:style>
  <w:style w:type="paragraph" w:styleId="38" w:customStyle="1">
    <w:name w:val="Указатель пользователя 3"/>
    <w:basedOn w:val="Indexheading"/>
    <w:qFormat/>
    <w:rsid w:val="00a5010e"/>
    <w:pPr>
      <w:tabs>
        <w:tab w:val="clear" w:pos="709"/>
        <w:tab w:val="right" w:pos="9072" w:leader="dot"/>
      </w:tabs>
    </w:pPr>
    <w:rPr/>
  </w:style>
  <w:style w:type="paragraph" w:styleId="47" w:customStyle="1">
    <w:name w:val="Указатель пользователя 4"/>
    <w:basedOn w:val="Indexheading"/>
    <w:qFormat/>
    <w:rsid w:val="00a5010e"/>
    <w:pPr>
      <w:tabs>
        <w:tab w:val="clear" w:pos="709"/>
        <w:tab w:val="right" w:pos="8789" w:leader="dot"/>
      </w:tabs>
    </w:pPr>
    <w:rPr/>
  </w:style>
  <w:style w:type="paragraph" w:styleId="57" w:customStyle="1">
    <w:name w:val="Указатель пользователя 5"/>
    <w:basedOn w:val="Indexheading"/>
    <w:qFormat/>
    <w:rsid w:val="00a5010e"/>
    <w:pPr>
      <w:tabs>
        <w:tab w:val="clear" w:pos="709"/>
        <w:tab w:val="right" w:pos="8506" w:leader="dot"/>
      </w:tabs>
    </w:pPr>
    <w:rPr/>
  </w:style>
  <w:style w:type="paragraph" w:styleId="61" w:customStyle="1">
    <w:name w:val="TOC 6"/>
    <w:basedOn w:val="Indexheading"/>
    <w:rsid w:val="00a5010e"/>
    <w:pPr>
      <w:tabs>
        <w:tab w:val="clear" w:pos="709"/>
        <w:tab w:val="right" w:pos="8223" w:leader="dot"/>
      </w:tabs>
    </w:pPr>
    <w:rPr/>
  </w:style>
  <w:style w:type="paragraph" w:styleId="71" w:customStyle="1">
    <w:name w:val="TOC 7"/>
    <w:basedOn w:val="Indexheading"/>
    <w:rsid w:val="00a5010e"/>
    <w:pPr>
      <w:tabs>
        <w:tab w:val="clear" w:pos="709"/>
        <w:tab w:val="right" w:pos="7940" w:leader="dot"/>
      </w:tabs>
    </w:pPr>
    <w:rPr/>
  </w:style>
  <w:style w:type="paragraph" w:styleId="81" w:customStyle="1">
    <w:name w:val="TOC 8"/>
    <w:basedOn w:val="Indexheading"/>
    <w:rsid w:val="00a5010e"/>
    <w:pPr>
      <w:tabs>
        <w:tab w:val="clear" w:pos="709"/>
        <w:tab w:val="right" w:pos="7657" w:leader="dot"/>
      </w:tabs>
    </w:pPr>
    <w:rPr/>
  </w:style>
  <w:style w:type="paragraph" w:styleId="91" w:customStyle="1">
    <w:name w:val="TOC 9"/>
    <w:basedOn w:val="Indexheading"/>
    <w:rsid w:val="00a5010e"/>
    <w:pPr>
      <w:tabs>
        <w:tab w:val="clear" w:pos="709"/>
        <w:tab w:val="right" w:pos="7374" w:leader="dot"/>
      </w:tabs>
    </w:pPr>
    <w:rPr/>
  </w:style>
  <w:style w:type="paragraph" w:styleId="101" w:customStyle="1">
    <w:name w:val="Оглавление 10"/>
    <w:basedOn w:val="Indexheading"/>
    <w:qFormat/>
    <w:rsid w:val="00a5010e"/>
    <w:pPr>
      <w:tabs>
        <w:tab w:val="clear" w:pos="709"/>
        <w:tab w:val="right" w:pos="7091" w:leader="dot"/>
      </w:tabs>
    </w:pPr>
    <w:rPr/>
  </w:style>
  <w:style w:type="paragraph" w:styleId="IllustrationIndex1" w:customStyle="1">
    <w:name w:val="Illustration Index 1"/>
    <w:basedOn w:val="Indexheading"/>
    <w:qFormat/>
    <w:rsid w:val="00a5010e"/>
    <w:pPr>
      <w:tabs>
        <w:tab w:val="clear" w:pos="709"/>
        <w:tab w:val="right" w:pos="9638" w:leader="dot"/>
      </w:tabs>
    </w:pPr>
    <w:rPr/>
  </w:style>
  <w:style w:type="paragraph" w:styleId="Style48" w:customStyle="1">
    <w:name w:val="Заголовок списка объектов"/>
    <w:basedOn w:val="Style31"/>
    <w:qFormat/>
    <w:rsid w:val="00a5010e"/>
    <w:pPr/>
    <w:rPr/>
  </w:style>
  <w:style w:type="paragraph" w:styleId="110" w:customStyle="1">
    <w:name w:val="Список объектов 1"/>
    <w:basedOn w:val="Indexheading"/>
    <w:qFormat/>
    <w:rsid w:val="00a5010e"/>
    <w:pPr>
      <w:tabs>
        <w:tab w:val="clear" w:pos="709"/>
        <w:tab w:val="right" w:pos="9638" w:leader="dot"/>
      </w:tabs>
    </w:pPr>
    <w:rPr/>
  </w:style>
  <w:style w:type="paragraph" w:styleId="Style49" w:customStyle="1">
    <w:name w:val="Заголовок списка таблиц"/>
    <w:basedOn w:val="Style31"/>
    <w:qFormat/>
    <w:rsid w:val="00a5010e"/>
    <w:pPr/>
    <w:rPr/>
  </w:style>
  <w:style w:type="paragraph" w:styleId="111" w:customStyle="1">
    <w:name w:val="Список таблиц 1"/>
    <w:basedOn w:val="Indexheading"/>
    <w:qFormat/>
    <w:rsid w:val="00a5010e"/>
    <w:pPr>
      <w:tabs>
        <w:tab w:val="clear" w:pos="709"/>
        <w:tab w:val="right" w:pos="9638" w:leader="dot"/>
      </w:tabs>
    </w:pPr>
    <w:rPr/>
  </w:style>
  <w:style w:type="paragraph" w:styleId="TableofAuthorities" w:customStyle="1">
    <w:name w:val="Table of Authorities"/>
    <w:basedOn w:val="Style31"/>
    <w:qFormat/>
    <w:rsid w:val="00a5010e"/>
    <w:pPr/>
    <w:rPr/>
  </w:style>
  <w:style w:type="paragraph" w:styleId="112" w:customStyle="1">
    <w:name w:val="Библиография 1"/>
    <w:basedOn w:val="Indexheading"/>
    <w:qFormat/>
    <w:rsid w:val="00a5010e"/>
    <w:pPr>
      <w:tabs>
        <w:tab w:val="clear" w:pos="709"/>
        <w:tab w:val="right" w:pos="9638" w:leader="dot"/>
      </w:tabs>
    </w:pPr>
    <w:rPr/>
  </w:style>
  <w:style w:type="paragraph" w:styleId="62" w:customStyle="1">
    <w:name w:val="Указатель пользователя 6"/>
    <w:basedOn w:val="Indexheading"/>
    <w:qFormat/>
    <w:rsid w:val="00a5010e"/>
    <w:pPr>
      <w:tabs>
        <w:tab w:val="clear" w:pos="709"/>
        <w:tab w:val="right" w:pos="8223" w:leader="dot"/>
      </w:tabs>
    </w:pPr>
    <w:rPr/>
  </w:style>
  <w:style w:type="paragraph" w:styleId="72" w:customStyle="1">
    <w:name w:val="Указатель пользователя 7"/>
    <w:basedOn w:val="Indexheading"/>
    <w:qFormat/>
    <w:rsid w:val="00a5010e"/>
    <w:pPr>
      <w:tabs>
        <w:tab w:val="clear" w:pos="709"/>
        <w:tab w:val="right" w:pos="7940" w:leader="dot"/>
      </w:tabs>
    </w:pPr>
    <w:rPr/>
  </w:style>
  <w:style w:type="paragraph" w:styleId="82" w:customStyle="1">
    <w:name w:val="Указатель пользователя 8"/>
    <w:basedOn w:val="Indexheading"/>
    <w:qFormat/>
    <w:rsid w:val="00a5010e"/>
    <w:pPr>
      <w:tabs>
        <w:tab w:val="clear" w:pos="709"/>
        <w:tab w:val="right" w:pos="7657" w:leader="dot"/>
      </w:tabs>
    </w:pPr>
    <w:rPr/>
  </w:style>
  <w:style w:type="paragraph" w:styleId="92" w:customStyle="1">
    <w:name w:val="Указатель пользователя 9"/>
    <w:basedOn w:val="Indexheading"/>
    <w:qFormat/>
    <w:rsid w:val="00a5010e"/>
    <w:pPr>
      <w:tabs>
        <w:tab w:val="clear" w:pos="709"/>
        <w:tab w:val="right" w:pos="7374" w:leader="dot"/>
      </w:tabs>
    </w:pPr>
    <w:rPr/>
  </w:style>
  <w:style w:type="paragraph" w:styleId="102" w:customStyle="1">
    <w:name w:val="Указатель пользователя 10"/>
    <w:basedOn w:val="Indexheading"/>
    <w:qFormat/>
    <w:rsid w:val="00a5010e"/>
    <w:pPr>
      <w:tabs>
        <w:tab w:val="clear" w:pos="709"/>
        <w:tab w:val="right" w:pos="7091" w:leader="dot"/>
      </w:tabs>
    </w:pPr>
    <w:rPr/>
  </w:style>
  <w:style w:type="paragraph" w:styleId="Style50" w:customStyle="1">
    <w:name w:val="Колонтитул"/>
    <w:basedOn w:val="Normal"/>
    <w:qFormat/>
    <w:rsid w:val="00a5010e"/>
    <w:pPr>
      <w:suppressLineNumbers/>
      <w:tabs>
        <w:tab w:val="clear" w:pos="709"/>
        <w:tab w:val="center" w:pos="4819" w:leader="none"/>
        <w:tab w:val="right" w:pos="9638" w:leader="none"/>
      </w:tabs>
    </w:pPr>
    <w:rPr/>
  </w:style>
  <w:style w:type="paragraph" w:styleId="Style51">
    <w:name w:val="Header"/>
    <w:basedOn w:val="Normal"/>
    <w:link w:val="Style29"/>
    <w:uiPriority w:val="99"/>
    <w:semiHidden/>
    <w:unhideWhenUsed/>
    <w:rsid w:val="00260954"/>
    <w:pPr>
      <w:tabs>
        <w:tab w:val="clear" w:pos="709"/>
        <w:tab w:val="center" w:pos="4677" w:leader="none"/>
        <w:tab w:val="right" w:pos="9355" w:leader="none"/>
      </w:tabs>
    </w:pPr>
    <w:rPr/>
  </w:style>
  <w:style w:type="paragraph" w:styleId="Style52" w:customStyle="1">
    <w:name w:val="Верхний колонтитул слева"/>
    <w:basedOn w:val="Normal"/>
    <w:qFormat/>
    <w:rsid w:val="00a5010e"/>
    <w:pPr>
      <w:tabs>
        <w:tab w:val="clear" w:pos="709"/>
        <w:tab w:val="center" w:pos="4819" w:leader="none"/>
        <w:tab w:val="right" w:pos="9638" w:leader="none"/>
      </w:tabs>
      <w:jc w:val="left"/>
    </w:pPr>
    <w:rPr/>
  </w:style>
  <w:style w:type="paragraph" w:styleId="Style53" w:customStyle="1">
    <w:name w:val="Верхний колонтитул справа"/>
    <w:basedOn w:val="Normal"/>
    <w:qFormat/>
    <w:rsid w:val="00a5010e"/>
    <w:pPr>
      <w:tabs>
        <w:tab w:val="clear" w:pos="709"/>
        <w:tab w:val="center" w:pos="4819" w:leader="none"/>
        <w:tab w:val="right" w:pos="9638" w:leader="none"/>
      </w:tabs>
      <w:jc w:val="right"/>
    </w:pPr>
    <w:rPr/>
  </w:style>
  <w:style w:type="paragraph" w:styleId="Style54">
    <w:name w:val="Footer"/>
    <w:basedOn w:val="Normal"/>
    <w:link w:val="Style30"/>
    <w:uiPriority w:val="99"/>
    <w:semiHidden/>
    <w:unhideWhenUsed/>
    <w:rsid w:val="00260954"/>
    <w:pPr>
      <w:tabs>
        <w:tab w:val="clear" w:pos="709"/>
        <w:tab w:val="center" w:pos="4677" w:leader="none"/>
        <w:tab w:val="right" w:pos="9355" w:leader="none"/>
      </w:tabs>
    </w:pPr>
    <w:rPr/>
  </w:style>
  <w:style w:type="paragraph" w:styleId="Style55" w:customStyle="1">
    <w:name w:val="Нижний колонтитул слева"/>
    <w:basedOn w:val="Normal"/>
    <w:qFormat/>
    <w:rsid w:val="00a5010e"/>
    <w:pPr>
      <w:tabs>
        <w:tab w:val="clear" w:pos="709"/>
        <w:tab w:val="center" w:pos="4819" w:leader="none"/>
        <w:tab w:val="right" w:pos="9638" w:leader="none"/>
      </w:tabs>
      <w:jc w:val="left"/>
    </w:pPr>
    <w:rPr/>
  </w:style>
  <w:style w:type="paragraph" w:styleId="Style56" w:customStyle="1">
    <w:name w:val="Нижний колонтитул справа"/>
    <w:basedOn w:val="Normal"/>
    <w:qFormat/>
    <w:rsid w:val="00a5010e"/>
    <w:pPr>
      <w:tabs>
        <w:tab w:val="clear" w:pos="709"/>
        <w:tab w:val="center" w:pos="4819" w:leader="none"/>
        <w:tab w:val="right" w:pos="9638" w:leader="none"/>
      </w:tabs>
      <w:jc w:val="right"/>
    </w:pPr>
    <w:rPr/>
  </w:style>
  <w:style w:type="paragraph" w:styleId="Style57" w:customStyle="1">
    <w:name w:val="Содержимое таблицы"/>
    <w:basedOn w:val="Normal"/>
    <w:qFormat/>
    <w:rsid w:val="00a5010e"/>
    <w:pPr/>
    <w:rPr/>
  </w:style>
  <w:style w:type="paragraph" w:styleId="Style58" w:customStyle="1">
    <w:name w:val="Заголовок таблицы"/>
    <w:basedOn w:val="Style57"/>
    <w:qFormat/>
    <w:rsid w:val="00a5010e"/>
    <w:pPr/>
    <w:rPr>
      <w:b/>
    </w:rPr>
  </w:style>
  <w:style w:type="paragraph" w:styleId="Style59" w:customStyle="1">
    <w:name w:val="Иллюстрация"/>
    <w:basedOn w:val="Style34"/>
    <w:qFormat/>
    <w:rsid w:val="00a5010e"/>
    <w:pPr/>
    <w:rPr/>
  </w:style>
  <w:style w:type="paragraph" w:styleId="Style60" w:customStyle="1">
    <w:name w:val="Таблица"/>
    <w:basedOn w:val="Style34"/>
    <w:qFormat/>
    <w:rsid w:val="00a5010e"/>
    <w:pPr/>
    <w:rPr/>
  </w:style>
  <w:style w:type="paragraph" w:styleId="PlainText">
    <w:name w:val="Plain Text"/>
    <w:basedOn w:val="Style34"/>
    <w:qFormat/>
    <w:rsid w:val="00a5010e"/>
    <w:pPr/>
    <w:rPr/>
  </w:style>
  <w:style w:type="paragraph" w:styleId="Style61" w:customStyle="1">
    <w:name w:val="Содержимое врезки"/>
    <w:basedOn w:val="Normal"/>
    <w:qFormat/>
    <w:rsid w:val="00a5010e"/>
    <w:pPr/>
    <w:rPr/>
  </w:style>
  <w:style w:type="paragraph" w:styleId="Style62" w:customStyle="1">
    <w:name w:val="Footnote Text"/>
    <w:basedOn w:val="Normal"/>
    <w:rsid w:val="00a5010e"/>
    <w:pPr>
      <w:jc w:val="left"/>
    </w:pPr>
    <w:rPr/>
  </w:style>
  <w:style w:type="paragraph" w:styleId="Style63" w:customStyle="1">
    <w:name w:val="Envelope Address"/>
    <w:basedOn w:val="Normal"/>
    <w:rsid w:val="00a5010e"/>
    <w:pPr/>
    <w:rPr/>
  </w:style>
  <w:style w:type="paragraph" w:styleId="Style64" w:customStyle="1">
    <w:name w:val="Envelope Return"/>
    <w:basedOn w:val="Normal"/>
    <w:rsid w:val="00a5010e"/>
    <w:pPr/>
    <w:rPr/>
  </w:style>
  <w:style w:type="paragraph" w:styleId="Style65" w:customStyle="1">
    <w:name w:val="Endnote Text"/>
    <w:basedOn w:val="Normal"/>
    <w:rsid w:val="00a5010e"/>
    <w:pPr/>
    <w:rPr/>
  </w:style>
  <w:style w:type="paragraph" w:styleId="TableofFigures" w:customStyle="1">
    <w:name w:val="Table of Figures"/>
    <w:basedOn w:val="Style34"/>
    <w:qFormat/>
    <w:rsid w:val="00a5010e"/>
    <w:pPr/>
    <w:rPr/>
  </w:style>
  <w:style w:type="paragraph" w:styleId="Style66" w:customStyle="1">
    <w:name w:val="Текст в заданном формате"/>
    <w:basedOn w:val="Normal"/>
    <w:qFormat/>
    <w:rsid w:val="00a5010e"/>
    <w:pPr/>
    <w:rPr/>
  </w:style>
  <w:style w:type="paragraph" w:styleId="Style67" w:customStyle="1">
    <w:name w:val="Горизонтальная линия"/>
    <w:basedOn w:val="Normal"/>
    <w:next w:val="Style32"/>
    <w:qFormat/>
    <w:rsid w:val="00a5010e"/>
    <w:pPr>
      <w:pBdr>
        <w:bottom w:val="single" w:sz="8" w:space="0" w:color="000000"/>
      </w:pBdr>
    </w:pPr>
    <w:rPr>
      <w:sz w:val="4"/>
    </w:rPr>
  </w:style>
  <w:style w:type="paragraph" w:styleId="Style68" w:customStyle="1">
    <w:name w:val="Содержимое списка"/>
    <w:basedOn w:val="Normal"/>
    <w:qFormat/>
    <w:rsid w:val="00a5010e"/>
    <w:pPr/>
    <w:rPr/>
  </w:style>
  <w:style w:type="paragraph" w:styleId="Style69" w:customStyle="1">
    <w:name w:val="Заголовок списка"/>
    <w:basedOn w:val="Normal"/>
    <w:next w:val="Style68"/>
    <w:qFormat/>
    <w:rsid w:val="00a5010e"/>
    <w:pPr/>
    <w:rPr/>
  </w:style>
  <w:style w:type="paragraph" w:styleId="Style70" w:customStyle="1">
    <w:name w:val="Гриф_Экземпляр"/>
    <w:basedOn w:val="Normal"/>
    <w:qFormat/>
    <w:rsid w:val="00a5010e"/>
    <w:pPr/>
    <w:rPr>
      <w:sz w:val="24"/>
    </w:rPr>
  </w:style>
  <w:style w:type="paragraph" w:styleId="Style71" w:customStyle="1">
    <w:name w:val="Исполнитель документа"/>
    <w:basedOn w:val="Normal"/>
    <w:qFormat/>
    <w:rsid w:val="00a5010e"/>
    <w:pPr>
      <w:jc w:val="left"/>
    </w:pPr>
    <w:rPr>
      <w:sz w:val="24"/>
    </w:rPr>
  </w:style>
  <w:style w:type="paragraph" w:styleId="Style72" w:customStyle="1">
    <w:name w:val="Заголовок списка иллюстраций"/>
    <w:basedOn w:val="Style31"/>
    <w:qFormat/>
    <w:rsid w:val="00a5010e"/>
    <w:pPr>
      <w:suppressLineNumbers/>
    </w:pPr>
    <w:rPr/>
  </w:style>
  <w:style w:type="paragraph" w:styleId="ListParagraph">
    <w:name w:val="List Paragraph"/>
    <w:basedOn w:val="Normal"/>
    <w:qFormat/>
    <w:rsid w:val="00a5010e"/>
    <w:pPr>
      <w:spacing w:before="0" w:after="0"/>
      <w:ind w:left="720" w:hanging="0"/>
      <w:contextualSpacing/>
    </w:pPr>
    <w:rPr/>
  </w:style>
  <w:style w:type="paragraph" w:styleId="ConsPlusNormal" w:customStyle="1">
    <w:name w:val="ConsPlusNormal"/>
    <w:qFormat/>
    <w:rsid w:val="00a5010e"/>
    <w:pPr>
      <w:widowControl w:val="false"/>
      <w:suppressAutoHyphens w:val="true"/>
      <w:overflowPunct w:val="true"/>
      <w:bidi w:val="0"/>
      <w:spacing w:before="0" w:after="0"/>
      <w:jc w:val="left"/>
    </w:pPr>
    <w:rPr>
      <w:rFonts w:ascii="Arial" w:hAnsi="Arial" w:eastAsia="Times New Roman" w:cs="Arial"/>
      <w:color w:val="auto"/>
      <w:kern w:val="0"/>
      <w:sz w:val="20"/>
      <w:szCs w:val="20"/>
      <w:lang w:bidi="ar-SA" w:val="ru-RU" w:eastAsia="ru-RU"/>
    </w:rPr>
  </w:style>
  <w:style w:type="paragraph" w:styleId="NoSpacing">
    <w:name w:val="No Spacing"/>
    <w:qFormat/>
    <w:rsid w:val="00a5010e"/>
    <w:pPr>
      <w:widowControl/>
      <w:suppressAutoHyphens w:val="true"/>
      <w:overflowPunct w:val="true"/>
      <w:bidi w:val="0"/>
      <w:spacing w:before="0" w:after="0"/>
      <w:jc w:val="left"/>
    </w:pPr>
    <w:rPr>
      <w:rFonts w:ascii="Calibri" w:hAnsi="Calibri" w:eastAsia="Calibri" w:cs="Times New Roman"/>
      <w:color w:val="auto"/>
      <w:kern w:val="2"/>
      <w:sz w:val="22"/>
      <w:szCs w:val="22"/>
      <w:lang w:bidi="ar-SA" w:val="ru-RU" w:eastAsia="ru-RU"/>
    </w:rPr>
  </w:style>
  <w:style w:type="numbering" w:styleId="NoList" w:default="1">
    <w:name w:val="No List"/>
    <w:uiPriority w:val="99"/>
    <w:semiHidden/>
    <w:unhideWhenUsed/>
    <w:qFormat/>
  </w:style>
  <w:style w:type="numbering" w:styleId="123" w:customStyle="1">
    <w:name w:val="Нумерованный 123"/>
    <w:qFormat/>
    <w:rsid w:val="00a5010e"/>
  </w:style>
  <w:style w:type="numbering" w:styleId="ABC" w:customStyle="1">
    <w:name w:val="Нумерованный ABC"/>
    <w:qFormat/>
    <w:rsid w:val="00a5010e"/>
  </w:style>
  <w:style w:type="numbering" w:styleId="Abc1" w:customStyle="1">
    <w:name w:val="Нумерованный abc"/>
    <w:qFormat/>
    <w:rsid w:val="00a5010e"/>
  </w:style>
  <w:style w:type="numbering" w:styleId="IVX" w:customStyle="1">
    <w:name w:val="Нумерованный IVX"/>
    <w:qFormat/>
    <w:rsid w:val="00a5010e"/>
  </w:style>
  <w:style w:type="numbering" w:styleId="Ivx1" w:customStyle="1">
    <w:name w:val="Нумерованный ivx"/>
    <w:qFormat/>
    <w:rsid w:val="00a5010e"/>
  </w:style>
  <w:style w:type="numbering" w:styleId="Style73" w:customStyle="1">
    <w:name w:val="Маркированный •"/>
    <w:qFormat/>
    <w:rsid w:val="00a5010e"/>
  </w:style>
  <w:style w:type="numbering" w:styleId="Style74" w:customStyle="1">
    <w:name w:val="Маркированный –"/>
    <w:qFormat/>
    <w:rsid w:val="00a5010e"/>
  </w:style>
  <w:style w:type="numbering" w:styleId="Style75" w:customStyle="1">
    <w:name w:val="Маркированный "/>
    <w:qFormat/>
    <w:rsid w:val="00a5010e"/>
  </w:style>
  <w:style w:type="numbering" w:styleId="Style76" w:customStyle="1">
    <w:name w:val="Маркированный "/>
    <w:qFormat/>
    <w:rsid w:val="00a5010e"/>
  </w:style>
  <w:style w:type="numbering" w:styleId="Style77" w:customStyle="1">
    <w:name w:val="Маркированный "/>
    <w:qFormat/>
    <w:rsid w:val="00a5010e"/>
  </w:style>
  <w:style w:type="numbering" w:styleId="113" w:customStyle="1">
    <w:name w:val="Нумерованный 1)"/>
    <w:qFormat/>
    <w:rsid w:val="00a5010e"/>
  </w:style>
  <w:style w:type="numbering" w:styleId="Style78" w:customStyle="1">
    <w:name w:val="Нумерованный а)"/>
    <w:qFormat/>
    <w:rsid w:val="00a5010e"/>
  </w:style>
  <w:style w:type="numbering" w:styleId="Style79" w:customStyle="1">
    <w:name w:val="Нумерованный для таблиц"/>
    <w:qFormat/>
    <w:rsid w:val="00a5010e"/>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A6077-F821-4A29-9E4D-187DD5D2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Application>LibreOffice/7.3.6.2$Linux_X86_64 LibreOffice_project/30$Build-2</Application>
  <AppVersion>15.0000</AppVersion>
  <Pages>34</Pages>
  <Words>4558</Words>
  <Characters>30442</Characters>
  <CharactersWithSpaces>33792</CharactersWithSpaces>
  <Paragraphs>1310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2023-11-13T15:56:00Z</dcterms:created>
  <dc:creator/>
  <dc:description/>
  <dc:language>ru-RU</dc:language>
  <cp:lastModifiedBy/>
  <dcterms:modified xsi:type="dcterms:W3CDTF">2024-03-15T11:47:57Z</dcterms:modified>
  <cp:revision>33</cp:revision>
  <dc:subject/>
  <dc:title>Default</dc:title>
</cp:coreProperties>
</file>

<file path=docProps/custom.xml><?xml version="1.0" encoding="utf-8"?>
<Properties xmlns="http://schemas.openxmlformats.org/officeDocument/2006/custom-properties" xmlns:vt="http://schemas.openxmlformats.org/officeDocument/2006/docPropsVTypes"/>
</file>